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1CFA" w:rsidRDefault="00FA640F">
      <w:pPr>
        <w:jc w:val="center"/>
        <w:rPr>
          <w:rFonts w:ascii="Times New Roman" w:hAnsi="Times New Roman" w:cs="Times New Roman"/>
          <w:sz w:val="26"/>
          <w:szCs w:val="26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252095" distL="0" distR="0" simplePos="0" relativeHeight="251657728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-226060</wp:posOffset>
            </wp:positionV>
            <wp:extent cx="5972175" cy="1220470"/>
            <wp:effectExtent l="0" t="0" r="952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20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CFA">
        <w:rPr>
          <w:rFonts w:ascii="Times New Roman" w:hAnsi="Times New Roman" w:cs="Times New Roman"/>
          <w:b/>
          <w:sz w:val="20"/>
          <w:szCs w:val="20"/>
          <w:lang w:val="cs-CZ"/>
        </w:rPr>
        <w:t>KOMORA SOUDNÍCH TLUMOČNÍKŮ ČESKÉ REPUBLIKY (KST ČR</w:t>
      </w:r>
      <w:r w:rsidR="00D91CFA">
        <w:rPr>
          <w:rFonts w:ascii="Times New Roman" w:hAnsi="Times New Roman" w:cs="Times New Roman"/>
          <w:b/>
          <w:sz w:val="20"/>
          <w:szCs w:val="20"/>
          <w:vertAlign w:val="superscript"/>
          <w:lang w:val="cs-CZ"/>
        </w:rPr>
        <w:t>®</w:t>
      </w:r>
      <w:r w:rsidR="00D91CFA">
        <w:rPr>
          <w:rFonts w:ascii="Times New Roman" w:hAnsi="Times New Roman" w:cs="Times New Roman"/>
          <w:b/>
          <w:sz w:val="20"/>
          <w:szCs w:val="20"/>
          <w:lang w:val="cs-CZ"/>
        </w:rPr>
        <w:t>) pořádá</w:t>
      </w:r>
    </w:p>
    <w:p w:rsidR="00D91CFA" w:rsidRDefault="00D91CFA" w:rsidP="008146D3">
      <w:pPr>
        <w:pStyle w:val="Nadpis1"/>
        <w:ind w:left="0" w:firstLine="12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6"/>
          <w:szCs w:val="26"/>
          <w:lang w:val="cs-CZ"/>
        </w:rPr>
        <w:t>X</w:t>
      </w:r>
      <w:r w:rsidR="00B92026">
        <w:rPr>
          <w:rFonts w:ascii="Times New Roman" w:hAnsi="Times New Roman" w:cs="Times New Roman"/>
          <w:sz w:val="26"/>
          <w:szCs w:val="26"/>
          <w:lang w:val="cs-CZ"/>
        </w:rPr>
        <w:t>X</w:t>
      </w:r>
      <w:r>
        <w:rPr>
          <w:rFonts w:ascii="Times New Roman" w:hAnsi="Times New Roman" w:cs="Times New Roman"/>
          <w:sz w:val="26"/>
          <w:szCs w:val="26"/>
          <w:lang w:val="cs-CZ"/>
        </w:rPr>
        <w:t>. ČESKO-NĚMECKÝ TERMINOLOGICKÝ SEMINÁŘ</w:t>
      </w:r>
    </w:p>
    <w:p w:rsidR="00D91CFA" w:rsidRDefault="00D91CFA">
      <w:pPr>
        <w:jc w:val="center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pro tlumočníky a překladatele</w:t>
      </w:r>
    </w:p>
    <w:p w:rsidR="00D91CFA" w:rsidRDefault="00D91CFA" w:rsidP="008146D3">
      <w:pPr>
        <w:jc w:val="center"/>
        <w:rPr>
          <w:rFonts w:ascii="Times New Roman" w:hAnsi="Times New Roman" w:cs="Times New Roman"/>
          <w:sz w:val="16"/>
          <w:szCs w:val="16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ve dnech </w:t>
      </w:r>
      <w:r w:rsidR="008146D3">
        <w:rPr>
          <w:rFonts w:ascii="Times New Roman" w:hAnsi="Times New Roman" w:cs="Times New Roman"/>
          <w:b/>
          <w:lang w:val="cs-CZ"/>
        </w:rPr>
        <w:t>29</w:t>
      </w:r>
      <w:r>
        <w:rPr>
          <w:rFonts w:ascii="Times New Roman" w:hAnsi="Times New Roman" w:cs="Times New Roman"/>
          <w:b/>
          <w:lang w:val="cs-CZ"/>
        </w:rPr>
        <w:t xml:space="preserve">. </w:t>
      </w:r>
      <w:r w:rsidR="008146D3">
        <w:rPr>
          <w:rFonts w:ascii="Times New Roman" w:hAnsi="Times New Roman" w:cs="Times New Roman"/>
          <w:b/>
          <w:lang w:val="cs-CZ"/>
        </w:rPr>
        <w:t xml:space="preserve">října </w:t>
      </w:r>
      <w:r>
        <w:rPr>
          <w:rFonts w:ascii="Times New Roman" w:hAnsi="Times New Roman" w:cs="Times New Roman"/>
          <w:b/>
          <w:lang w:val="cs-CZ"/>
        </w:rPr>
        <w:t xml:space="preserve">– </w:t>
      </w:r>
      <w:r w:rsidR="008146D3">
        <w:rPr>
          <w:rFonts w:ascii="Times New Roman" w:hAnsi="Times New Roman" w:cs="Times New Roman"/>
          <w:b/>
          <w:lang w:val="cs-CZ"/>
        </w:rPr>
        <w:t>1</w:t>
      </w:r>
      <w:r>
        <w:rPr>
          <w:rFonts w:ascii="Times New Roman" w:hAnsi="Times New Roman" w:cs="Times New Roman"/>
          <w:b/>
          <w:lang w:val="cs-CZ"/>
        </w:rPr>
        <w:t xml:space="preserve">. </w:t>
      </w:r>
      <w:r w:rsidR="00B92026">
        <w:rPr>
          <w:rFonts w:ascii="Times New Roman" w:hAnsi="Times New Roman" w:cs="Times New Roman"/>
          <w:b/>
          <w:lang w:val="cs-CZ"/>
        </w:rPr>
        <w:t>listopadu</w:t>
      </w:r>
      <w:r>
        <w:rPr>
          <w:rFonts w:ascii="Times New Roman" w:hAnsi="Times New Roman" w:cs="Times New Roman"/>
          <w:b/>
          <w:lang w:val="cs-CZ"/>
        </w:rPr>
        <w:t xml:space="preserve"> 201</w:t>
      </w:r>
      <w:r w:rsidR="008146D3">
        <w:rPr>
          <w:rFonts w:ascii="Times New Roman" w:hAnsi="Times New Roman" w:cs="Times New Roman"/>
          <w:b/>
          <w:lang w:val="cs-CZ"/>
        </w:rPr>
        <w:t>5</w:t>
      </w:r>
      <w:r>
        <w:rPr>
          <w:rFonts w:ascii="Times New Roman" w:hAnsi="Times New Roman" w:cs="Times New Roman"/>
          <w:b/>
          <w:sz w:val="20"/>
          <w:szCs w:val="20"/>
          <w:lang w:val="cs-CZ"/>
        </w:rPr>
        <w:t xml:space="preserve"> </w:t>
      </w:r>
      <w:r w:rsidRPr="00361A01">
        <w:rPr>
          <w:rFonts w:ascii="Times New Roman" w:hAnsi="Times New Roman" w:cs="Times New Roman"/>
          <w:sz w:val="20"/>
          <w:szCs w:val="20"/>
          <w:lang w:val="cs-CZ"/>
        </w:rPr>
        <w:t xml:space="preserve">v hotelu </w:t>
      </w:r>
      <w:r w:rsidR="008146D3">
        <w:rPr>
          <w:rFonts w:ascii="Times New Roman" w:hAnsi="Times New Roman" w:cs="Times New Roman"/>
          <w:sz w:val="20"/>
          <w:szCs w:val="20"/>
          <w:lang w:val="cs-CZ"/>
        </w:rPr>
        <w:t>IBIS Plzeň</w:t>
      </w:r>
    </w:p>
    <w:p w:rsidR="00D91CFA" w:rsidRDefault="00D91CFA">
      <w:pPr>
        <w:rPr>
          <w:rFonts w:ascii="Times New Roman" w:hAnsi="Times New Roman" w:cs="Times New Roman"/>
          <w:sz w:val="16"/>
          <w:szCs w:val="16"/>
          <w:lang w:val="cs-CZ"/>
        </w:rPr>
      </w:pPr>
    </w:p>
    <w:p w:rsidR="00792A31" w:rsidRDefault="00792A31">
      <w:pPr>
        <w:spacing w:line="100" w:lineRule="atLeast"/>
        <w:rPr>
          <w:rFonts w:ascii="Times New Roman" w:hAnsi="Times New Roman" w:cs="Times New Roman"/>
          <w:b/>
          <w:i/>
          <w:iCs/>
          <w:sz w:val="20"/>
          <w:szCs w:val="20"/>
          <w:u w:val="single"/>
          <w:lang w:val="cs-CZ"/>
        </w:rPr>
      </w:pPr>
    </w:p>
    <w:p w:rsidR="00D91CFA" w:rsidRPr="002B1EBC" w:rsidRDefault="00D91CFA">
      <w:pPr>
        <w:spacing w:line="100" w:lineRule="atLeast"/>
        <w:rPr>
          <w:rFonts w:asciiTheme="majorBidi" w:hAnsiTheme="majorBidi" w:cstheme="majorBidi"/>
          <w:b/>
          <w:u w:val="single"/>
          <w:lang w:val="cs-CZ"/>
        </w:rPr>
      </w:pPr>
      <w:r w:rsidRPr="002B1EBC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cs-CZ"/>
        </w:rPr>
        <w:t>PROGRAM A PŘEDNÁŠEJÍCÍ</w:t>
      </w:r>
    </w:p>
    <w:p w:rsidR="00D91CFA" w:rsidRPr="002B1EBC" w:rsidRDefault="008146D3">
      <w:pPr>
        <w:numPr>
          <w:ilvl w:val="0"/>
          <w:numId w:val="2"/>
        </w:numPr>
        <w:rPr>
          <w:rFonts w:asciiTheme="majorBidi" w:hAnsiTheme="majorBidi" w:cstheme="majorBidi"/>
          <w:b/>
          <w:lang w:val="cs-CZ"/>
        </w:rPr>
      </w:pPr>
      <w:r w:rsidRPr="002B1EBC">
        <w:rPr>
          <w:rFonts w:asciiTheme="majorBidi" w:hAnsiTheme="majorBidi" w:cstheme="majorBidi"/>
          <w:b/>
          <w:u w:val="single"/>
          <w:lang w:val="cs-CZ"/>
        </w:rPr>
        <w:t>Zákon o obchodních korporacích</w:t>
      </w:r>
      <w:r w:rsidR="00D91CFA" w:rsidRPr="002B1EBC">
        <w:rPr>
          <w:rFonts w:asciiTheme="majorBidi" w:hAnsiTheme="majorBidi" w:cstheme="majorBidi"/>
          <w:b/>
          <w:u w:val="single"/>
          <w:lang w:val="cs-CZ"/>
        </w:rPr>
        <w:t xml:space="preserve"> </w:t>
      </w:r>
    </w:p>
    <w:p w:rsidR="00D91CFA" w:rsidRPr="002B1EBC" w:rsidRDefault="00D91CFA">
      <w:pPr>
        <w:tabs>
          <w:tab w:val="left" w:pos="851"/>
        </w:tabs>
        <w:ind w:left="851"/>
        <w:rPr>
          <w:rFonts w:asciiTheme="majorBidi" w:hAnsiTheme="majorBidi" w:cstheme="majorBidi"/>
          <w:b/>
          <w:lang w:val="cs-CZ"/>
        </w:rPr>
      </w:pPr>
      <w:r w:rsidRPr="002B1EBC">
        <w:rPr>
          <w:rFonts w:asciiTheme="majorBidi" w:hAnsiTheme="majorBidi" w:cstheme="majorBidi"/>
          <w:b/>
          <w:lang w:val="cs-CZ"/>
        </w:rPr>
        <w:t xml:space="preserve">Mgr. </w:t>
      </w:r>
      <w:r w:rsidR="00B92026" w:rsidRPr="002B1EBC">
        <w:rPr>
          <w:rFonts w:asciiTheme="majorBidi" w:hAnsiTheme="majorBidi" w:cstheme="majorBidi"/>
          <w:b/>
          <w:lang w:val="cs-CZ"/>
        </w:rPr>
        <w:t xml:space="preserve">Catherina </w:t>
      </w:r>
      <w:r w:rsidR="00792A31" w:rsidRPr="002B1EBC">
        <w:rPr>
          <w:rFonts w:asciiTheme="majorBidi" w:hAnsiTheme="majorBidi" w:cstheme="majorBidi"/>
          <w:b/>
          <w:lang w:val="cs-CZ"/>
        </w:rPr>
        <w:t>ŠTIFTEROVÁ</w:t>
      </w:r>
      <w:r w:rsidR="00F56B8B" w:rsidRPr="002B1EBC">
        <w:rPr>
          <w:rFonts w:asciiTheme="majorBidi" w:hAnsiTheme="majorBidi" w:cstheme="majorBidi"/>
          <w:b/>
          <w:lang w:val="cs-CZ"/>
        </w:rPr>
        <w:t xml:space="preserve"> </w:t>
      </w:r>
      <w:r w:rsidRPr="002B1EBC">
        <w:rPr>
          <w:rFonts w:asciiTheme="majorBidi" w:hAnsiTheme="majorBidi" w:cstheme="majorBidi"/>
          <w:sz w:val="20"/>
          <w:szCs w:val="20"/>
          <w:lang w:val="cs-CZ"/>
        </w:rPr>
        <w:t>–</w:t>
      </w:r>
      <w:r w:rsidR="00F56B8B" w:rsidRPr="002B1EBC">
        <w:rPr>
          <w:rFonts w:asciiTheme="majorBidi" w:hAnsiTheme="majorBidi" w:cstheme="majorBidi"/>
          <w:sz w:val="20"/>
          <w:szCs w:val="20"/>
          <w:lang w:val="cs-CZ"/>
        </w:rPr>
        <w:t xml:space="preserve"> </w:t>
      </w:r>
      <w:r w:rsidR="00B92026" w:rsidRPr="002B1EBC">
        <w:rPr>
          <w:rFonts w:asciiTheme="majorBidi" w:hAnsiTheme="majorBidi" w:cstheme="majorBidi"/>
          <w:sz w:val="20"/>
          <w:szCs w:val="20"/>
          <w:lang w:val="cs-CZ"/>
        </w:rPr>
        <w:t>katedra jazyků PF UK</w:t>
      </w:r>
    </w:p>
    <w:p w:rsidR="00D91CFA" w:rsidRPr="002B1EBC" w:rsidRDefault="00B92026">
      <w:pPr>
        <w:tabs>
          <w:tab w:val="left" w:pos="851"/>
        </w:tabs>
        <w:ind w:left="851"/>
        <w:rPr>
          <w:rFonts w:asciiTheme="majorBidi" w:hAnsiTheme="majorBidi" w:cstheme="majorBidi"/>
          <w:sz w:val="14"/>
          <w:szCs w:val="14"/>
          <w:lang w:val="cs-CZ"/>
        </w:rPr>
      </w:pPr>
      <w:proofErr w:type="spellStart"/>
      <w:r w:rsidRPr="002B1EBC">
        <w:rPr>
          <w:rFonts w:asciiTheme="majorBidi" w:hAnsiTheme="majorBidi" w:cstheme="majorBidi"/>
          <w:b/>
          <w:lang w:val="cs-CZ"/>
        </w:rPr>
        <w:t>Tobias</w:t>
      </w:r>
      <w:proofErr w:type="spellEnd"/>
      <w:r w:rsidRPr="002B1EBC">
        <w:rPr>
          <w:rFonts w:asciiTheme="majorBidi" w:hAnsiTheme="majorBidi" w:cstheme="majorBidi"/>
          <w:b/>
          <w:lang w:val="cs-CZ"/>
        </w:rPr>
        <w:t xml:space="preserve"> ENDRICH - </w:t>
      </w:r>
      <w:proofErr w:type="spellStart"/>
      <w:r w:rsidR="009B37FD" w:rsidRPr="002B1EBC">
        <w:rPr>
          <w:rFonts w:asciiTheme="majorBidi" w:hAnsiTheme="majorBidi" w:cstheme="majorBidi"/>
          <w:sz w:val="20"/>
          <w:szCs w:val="20"/>
          <w:lang w:val="cs-CZ"/>
        </w:rPr>
        <w:t>Universität</w:t>
      </w:r>
      <w:proofErr w:type="spellEnd"/>
      <w:r w:rsidR="009B37FD" w:rsidRPr="002B1EBC">
        <w:rPr>
          <w:rFonts w:asciiTheme="majorBidi" w:hAnsiTheme="majorBidi" w:cstheme="majorBidi"/>
          <w:sz w:val="20"/>
          <w:szCs w:val="20"/>
          <w:lang w:val="cs-CZ"/>
        </w:rPr>
        <w:t xml:space="preserve"> </w:t>
      </w:r>
      <w:proofErr w:type="spellStart"/>
      <w:r w:rsidR="009B37FD" w:rsidRPr="002B1EBC">
        <w:rPr>
          <w:rFonts w:asciiTheme="majorBidi" w:hAnsiTheme="majorBidi" w:cstheme="majorBidi"/>
          <w:sz w:val="20"/>
          <w:szCs w:val="20"/>
          <w:lang w:val="cs-CZ"/>
        </w:rPr>
        <w:t>Passau</w:t>
      </w:r>
      <w:proofErr w:type="spellEnd"/>
      <w:r w:rsidR="009B37FD" w:rsidRPr="002B1EBC">
        <w:rPr>
          <w:rFonts w:asciiTheme="majorBidi" w:hAnsiTheme="majorBidi" w:cstheme="majorBidi"/>
          <w:sz w:val="20"/>
          <w:szCs w:val="20"/>
          <w:lang w:val="cs-CZ"/>
        </w:rPr>
        <w:t xml:space="preserve">, </w:t>
      </w:r>
      <w:proofErr w:type="spellStart"/>
      <w:r w:rsidRPr="002B1EBC">
        <w:rPr>
          <w:rFonts w:asciiTheme="majorBidi" w:hAnsiTheme="majorBidi" w:cstheme="majorBidi"/>
          <w:sz w:val="20"/>
          <w:szCs w:val="20"/>
          <w:lang w:val="cs-CZ"/>
        </w:rPr>
        <w:t>Juristische</w:t>
      </w:r>
      <w:proofErr w:type="spellEnd"/>
      <w:r w:rsidRPr="002B1EBC">
        <w:rPr>
          <w:rFonts w:asciiTheme="majorBidi" w:hAnsiTheme="majorBidi" w:cstheme="majorBidi"/>
          <w:sz w:val="20"/>
          <w:szCs w:val="20"/>
          <w:lang w:val="cs-CZ"/>
        </w:rPr>
        <w:t xml:space="preserve"> </w:t>
      </w:r>
      <w:proofErr w:type="spellStart"/>
      <w:r w:rsidRPr="002B1EBC">
        <w:rPr>
          <w:rFonts w:asciiTheme="majorBidi" w:hAnsiTheme="majorBidi" w:cstheme="majorBidi"/>
          <w:sz w:val="20"/>
          <w:szCs w:val="20"/>
          <w:lang w:val="cs-CZ"/>
        </w:rPr>
        <w:t>Fakultät</w:t>
      </w:r>
      <w:proofErr w:type="spellEnd"/>
    </w:p>
    <w:p w:rsidR="008146D3" w:rsidRPr="002B1EBC" w:rsidRDefault="008146D3" w:rsidP="008146D3">
      <w:pPr>
        <w:pStyle w:val="Odstavecseseznamem"/>
        <w:widowControl/>
        <w:numPr>
          <w:ilvl w:val="0"/>
          <w:numId w:val="2"/>
        </w:numPr>
        <w:shd w:val="clear" w:color="auto" w:fill="FFFFFF"/>
        <w:suppressAutoHyphens w:val="0"/>
        <w:rPr>
          <w:rFonts w:asciiTheme="majorBidi" w:eastAsia="Times New Roman" w:hAnsiTheme="majorBidi" w:cstheme="majorBidi"/>
          <w:color w:val="000000"/>
          <w:kern w:val="0"/>
          <w:sz w:val="23"/>
          <w:szCs w:val="23"/>
          <w:lang w:val="cs-CZ" w:eastAsia="cs-CZ" w:bidi="he-IL"/>
        </w:rPr>
      </w:pPr>
      <w:r w:rsidRPr="002B1EBC">
        <w:rPr>
          <w:rFonts w:asciiTheme="majorBidi" w:hAnsiTheme="majorBidi" w:cstheme="majorBidi"/>
          <w:b/>
          <w:u w:val="single"/>
          <w:lang w:val="cs-CZ"/>
        </w:rPr>
        <w:t>Účetní a daňová terminologie se shrnutím základních</w:t>
      </w:r>
      <w:r w:rsidRPr="002B1EBC">
        <w:rPr>
          <w:rFonts w:asciiTheme="majorBidi" w:eastAsia="Times New Roman" w:hAnsiTheme="majorBidi" w:cstheme="majorBidi"/>
          <w:color w:val="000000"/>
          <w:kern w:val="0"/>
          <w:sz w:val="20"/>
          <w:szCs w:val="20"/>
          <w:lang w:val="cs-CZ" w:eastAsia="cs-CZ" w:bidi="he-IL"/>
        </w:rPr>
        <w:t xml:space="preserve"> </w:t>
      </w:r>
      <w:r w:rsidRPr="002B1EBC">
        <w:rPr>
          <w:rFonts w:asciiTheme="majorBidi" w:hAnsiTheme="majorBidi" w:cstheme="majorBidi"/>
          <w:b/>
          <w:u w:val="single"/>
          <w:lang w:val="cs-CZ"/>
        </w:rPr>
        <w:t xml:space="preserve">odlišností mezi českými a německými účetními a daňovými předpisy </w:t>
      </w:r>
      <w:r w:rsidRPr="002B1EBC">
        <w:rPr>
          <w:rFonts w:asciiTheme="majorBidi" w:eastAsia="Times New Roman" w:hAnsiTheme="majorBidi" w:cstheme="majorBidi"/>
          <w:color w:val="000000"/>
          <w:kern w:val="0"/>
          <w:sz w:val="20"/>
          <w:szCs w:val="20"/>
          <w:lang w:val="cs-CZ" w:eastAsia="cs-CZ" w:bidi="he-IL"/>
        </w:rPr>
        <w:t xml:space="preserve">(neboli každé číslo má obsah, který se chybným termínem ztrácí) </w:t>
      </w:r>
    </w:p>
    <w:p w:rsidR="001B23E0" w:rsidRPr="002B1EBC" w:rsidRDefault="00F56B8B" w:rsidP="008146D3">
      <w:pPr>
        <w:tabs>
          <w:tab w:val="left" w:pos="855"/>
        </w:tabs>
        <w:rPr>
          <w:rFonts w:asciiTheme="majorBidi" w:hAnsiTheme="majorBidi" w:cstheme="majorBidi"/>
          <w:sz w:val="20"/>
          <w:szCs w:val="20"/>
          <w:lang w:val="cs-CZ"/>
        </w:rPr>
      </w:pPr>
      <w:r w:rsidRPr="002B1EBC">
        <w:rPr>
          <w:rFonts w:asciiTheme="majorBidi" w:hAnsiTheme="majorBidi" w:cstheme="majorBidi"/>
          <w:sz w:val="20"/>
          <w:szCs w:val="20"/>
          <w:lang w:val="cs-CZ"/>
        </w:rPr>
        <w:t xml:space="preserve"> </w:t>
      </w:r>
      <w:r w:rsidR="00D91CFA" w:rsidRPr="002B1EBC">
        <w:rPr>
          <w:rFonts w:asciiTheme="majorBidi" w:hAnsiTheme="majorBidi" w:cstheme="majorBidi"/>
          <w:sz w:val="20"/>
          <w:szCs w:val="20"/>
          <w:lang w:val="cs-CZ"/>
        </w:rPr>
        <w:t xml:space="preserve"> </w:t>
      </w:r>
      <w:r w:rsidR="00D91CFA" w:rsidRPr="002B1EBC">
        <w:rPr>
          <w:rFonts w:asciiTheme="majorBidi" w:hAnsiTheme="majorBidi" w:cstheme="majorBidi"/>
          <w:sz w:val="20"/>
          <w:szCs w:val="20"/>
          <w:lang w:val="cs-CZ"/>
        </w:rPr>
        <w:tab/>
      </w:r>
      <w:r w:rsidR="008146D3" w:rsidRPr="002B1EBC">
        <w:rPr>
          <w:rFonts w:asciiTheme="majorBidi" w:hAnsiTheme="majorBidi" w:cstheme="majorBidi"/>
          <w:b/>
          <w:lang w:val="cs-CZ"/>
        </w:rPr>
        <w:t>Mgr. Magda Stehnová</w:t>
      </w:r>
      <w:r w:rsidRPr="002B1EBC">
        <w:rPr>
          <w:rFonts w:asciiTheme="majorBidi" w:hAnsiTheme="majorBidi" w:cstheme="majorBidi"/>
          <w:sz w:val="20"/>
          <w:szCs w:val="20"/>
          <w:lang w:val="cs-CZ"/>
        </w:rPr>
        <w:t xml:space="preserve"> </w:t>
      </w:r>
    </w:p>
    <w:p w:rsidR="00D91CFA" w:rsidRPr="002B1EBC" w:rsidRDefault="00DF11F0">
      <w:pPr>
        <w:numPr>
          <w:ilvl w:val="0"/>
          <w:numId w:val="2"/>
        </w:numPr>
        <w:rPr>
          <w:rStyle w:val="quote22"/>
          <w:rFonts w:asciiTheme="majorBidi" w:hAnsiTheme="majorBidi" w:cstheme="majorBidi"/>
          <w:b/>
          <w:color w:val="auto"/>
          <w:lang w:val="cs-CZ"/>
        </w:rPr>
      </w:pPr>
      <w:r w:rsidRPr="002B1EBC">
        <w:rPr>
          <w:rFonts w:asciiTheme="majorBidi" w:hAnsiTheme="majorBidi" w:cstheme="majorBidi"/>
          <w:b/>
          <w:u w:val="single"/>
          <w:lang w:val="cs-CZ"/>
        </w:rPr>
        <w:t>T</w:t>
      </w:r>
      <w:r w:rsidR="00D91CFA" w:rsidRPr="002B1EBC">
        <w:rPr>
          <w:rFonts w:asciiTheme="majorBidi" w:hAnsiTheme="majorBidi" w:cstheme="majorBidi"/>
          <w:b/>
          <w:u w:val="single"/>
          <w:lang w:val="cs-CZ"/>
        </w:rPr>
        <w:t>erminologický workshop</w:t>
      </w:r>
    </w:p>
    <w:p w:rsidR="00D91CFA" w:rsidRPr="002B1EBC" w:rsidRDefault="00D91CFA">
      <w:pPr>
        <w:tabs>
          <w:tab w:val="left" w:pos="841"/>
        </w:tabs>
        <w:rPr>
          <w:rFonts w:asciiTheme="majorBidi" w:hAnsiTheme="majorBidi" w:cstheme="majorBidi"/>
          <w:sz w:val="20"/>
          <w:szCs w:val="20"/>
          <w:lang w:val="cs-CZ"/>
        </w:rPr>
      </w:pPr>
      <w:r w:rsidRPr="002B1EBC">
        <w:rPr>
          <w:rStyle w:val="quote22"/>
          <w:rFonts w:asciiTheme="majorBidi" w:hAnsiTheme="majorBidi" w:cstheme="majorBidi"/>
          <w:b/>
          <w:color w:val="auto"/>
          <w:lang w:val="cs-CZ"/>
        </w:rPr>
        <w:tab/>
        <w:t>PhDr. Milena HORÁLKOVÁ</w:t>
      </w:r>
      <w:r w:rsidRPr="002B1EBC">
        <w:rPr>
          <w:rFonts w:asciiTheme="majorBidi" w:hAnsiTheme="majorBidi" w:cstheme="majorBidi"/>
          <w:sz w:val="20"/>
          <w:szCs w:val="20"/>
          <w:lang w:val="cs-CZ"/>
        </w:rPr>
        <w:t xml:space="preserve">, PF UK - </w:t>
      </w:r>
      <w:r w:rsidR="001B23E0" w:rsidRPr="002B1EBC">
        <w:rPr>
          <w:rFonts w:asciiTheme="majorBidi" w:hAnsiTheme="majorBidi" w:cstheme="majorBidi"/>
          <w:sz w:val="20"/>
          <w:szCs w:val="20"/>
          <w:lang w:val="cs-CZ"/>
        </w:rPr>
        <w:t>k</w:t>
      </w:r>
      <w:r w:rsidRPr="002B1EBC">
        <w:rPr>
          <w:rFonts w:asciiTheme="majorBidi" w:hAnsiTheme="majorBidi" w:cstheme="majorBidi"/>
          <w:sz w:val="20"/>
          <w:szCs w:val="20"/>
          <w:lang w:val="cs-CZ"/>
        </w:rPr>
        <w:t>atedra jazyků (</w:t>
      </w:r>
      <w:proofErr w:type="spellStart"/>
      <w:r w:rsidRPr="002B1EBC">
        <w:rPr>
          <w:rFonts w:asciiTheme="majorBidi" w:hAnsiTheme="majorBidi" w:cstheme="majorBidi"/>
          <w:sz w:val="20"/>
          <w:szCs w:val="20"/>
          <w:lang w:val="cs-CZ"/>
        </w:rPr>
        <w:t>m.j</w:t>
      </w:r>
      <w:proofErr w:type="spellEnd"/>
      <w:r w:rsidRPr="002B1EBC">
        <w:rPr>
          <w:rFonts w:asciiTheme="majorBidi" w:hAnsiTheme="majorBidi" w:cstheme="majorBidi"/>
          <w:sz w:val="20"/>
          <w:szCs w:val="20"/>
          <w:lang w:val="cs-CZ"/>
        </w:rPr>
        <w:t>. autorka česko-německého a</w:t>
      </w:r>
      <w:r w:rsidR="00F56B8B" w:rsidRPr="002B1EBC">
        <w:rPr>
          <w:rFonts w:asciiTheme="majorBidi" w:hAnsiTheme="majorBidi" w:cstheme="majorBidi"/>
          <w:sz w:val="20"/>
          <w:szCs w:val="20"/>
          <w:lang w:val="cs-CZ"/>
        </w:rPr>
        <w:t xml:space="preserve"> </w:t>
      </w:r>
    </w:p>
    <w:p w:rsidR="00D91CFA" w:rsidRPr="002B1EBC" w:rsidRDefault="00F56B8B">
      <w:pPr>
        <w:tabs>
          <w:tab w:val="left" w:pos="841"/>
        </w:tabs>
        <w:rPr>
          <w:rFonts w:asciiTheme="majorBidi" w:hAnsiTheme="majorBidi" w:cstheme="majorBidi"/>
          <w:b/>
          <w:lang w:val="cs-CZ"/>
        </w:rPr>
      </w:pPr>
      <w:r w:rsidRPr="002B1EBC">
        <w:rPr>
          <w:rFonts w:asciiTheme="majorBidi" w:hAnsiTheme="majorBidi" w:cstheme="majorBidi"/>
          <w:sz w:val="20"/>
          <w:szCs w:val="20"/>
          <w:lang w:val="cs-CZ"/>
        </w:rPr>
        <w:t xml:space="preserve">    </w:t>
      </w:r>
      <w:r w:rsidR="00D91CFA" w:rsidRPr="002B1EBC">
        <w:rPr>
          <w:rFonts w:asciiTheme="majorBidi" w:hAnsiTheme="majorBidi" w:cstheme="majorBidi"/>
          <w:sz w:val="20"/>
          <w:szCs w:val="20"/>
          <w:lang w:val="cs-CZ"/>
        </w:rPr>
        <w:t xml:space="preserve">                                                                       </w:t>
      </w:r>
      <w:r w:rsidRPr="002B1EBC">
        <w:rPr>
          <w:rFonts w:asciiTheme="majorBidi" w:hAnsiTheme="majorBidi" w:cstheme="majorBidi"/>
          <w:sz w:val="20"/>
          <w:szCs w:val="20"/>
          <w:lang w:val="cs-CZ"/>
        </w:rPr>
        <w:t xml:space="preserve">    </w:t>
      </w:r>
      <w:r w:rsidR="00D91CFA" w:rsidRPr="002B1EBC">
        <w:rPr>
          <w:rFonts w:asciiTheme="majorBidi" w:hAnsiTheme="majorBidi" w:cstheme="majorBidi"/>
          <w:sz w:val="20"/>
          <w:szCs w:val="20"/>
          <w:lang w:val="cs-CZ"/>
        </w:rPr>
        <w:t xml:space="preserve"> německo-českého právnického slovníku)</w:t>
      </w:r>
    </w:p>
    <w:p w:rsidR="00D91CFA" w:rsidRPr="002B1EBC" w:rsidRDefault="00D91CFA" w:rsidP="00792A31">
      <w:pPr>
        <w:tabs>
          <w:tab w:val="left" w:pos="841"/>
        </w:tabs>
        <w:rPr>
          <w:rFonts w:asciiTheme="majorBidi" w:hAnsiTheme="majorBidi" w:cstheme="majorBidi"/>
          <w:sz w:val="14"/>
          <w:szCs w:val="14"/>
          <w:u w:val="single"/>
          <w:lang w:val="cs-CZ"/>
        </w:rPr>
      </w:pPr>
      <w:r w:rsidRPr="002B1EBC">
        <w:rPr>
          <w:rFonts w:asciiTheme="majorBidi" w:hAnsiTheme="majorBidi" w:cstheme="majorBidi"/>
          <w:b/>
          <w:lang w:val="cs-CZ"/>
        </w:rPr>
        <w:tab/>
      </w:r>
    </w:p>
    <w:p w:rsidR="00D91CFA" w:rsidRPr="002B1EBC" w:rsidRDefault="00D91CFA">
      <w:pPr>
        <w:tabs>
          <w:tab w:val="left" w:pos="6070"/>
        </w:tabs>
        <w:ind w:left="397"/>
        <w:rPr>
          <w:rFonts w:asciiTheme="majorBidi" w:hAnsiTheme="majorBidi" w:cstheme="majorBidi"/>
          <w:b/>
          <w:sz w:val="14"/>
          <w:szCs w:val="14"/>
          <w:u w:val="single"/>
          <w:lang w:val="cs-CZ"/>
        </w:rPr>
      </w:pPr>
    </w:p>
    <w:p w:rsidR="00D91CFA" w:rsidRPr="002B1EBC" w:rsidRDefault="00D91CFA">
      <w:pPr>
        <w:jc w:val="both"/>
        <w:rPr>
          <w:rFonts w:asciiTheme="majorBidi" w:hAnsiTheme="majorBidi" w:cstheme="majorBidi"/>
          <w:sz w:val="20"/>
          <w:szCs w:val="20"/>
          <w:lang w:val="cs-CZ"/>
        </w:rPr>
      </w:pPr>
      <w:r w:rsidRPr="002B1EBC">
        <w:rPr>
          <w:rFonts w:asciiTheme="majorBidi" w:hAnsiTheme="majorBidi" w:cstheme="majorBidi"/>
          <w:sz w:val="20"/>
          <w:szCs w:val="20"/>
          <w:u w:val="single"/>
          <w:lang w:val="cs-CZ"/>
        </w:rPr>
        <w:t>Orientační časový rozvrh:</w:t>
      </w:r>
    </w:p>
    <w:tbl>
      <w:tblPr>
        <w:tblW w:w="0" w:type="auto"/>
        <w:tblInd w:w="5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839"/>
        <w:gridCol w:w="5104"/>
      </w:tblGrid>
      <w:tr w:rsidR="00D91CFA" w:rsidRPr="002B1EBC" w:rsidTr="00990897">
        <w:tc>
          <w:tcPr>
            <w:tcW w:w="2139" w:type="dxa"/>
            <w:tcBorders>
              <w:top w:val="single" w:sz="4" w:space="0" w:color="auto"/>
              <w:bottom w:val="single" w:sz="2" w:space="0" w:color="000000"/>
            </w:tcBorders>
          </w:tcPr>
          <w:p w:rsidR="00D91CFA" w:rsidRPr="002B1EBC" w:rsidRDefault="008146D3" w:rsidP="0044473B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29. 10. 2015</w:t>
            </w:r>
            <w:r w:rsidR="00D91CFA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 (čtvrtek)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bottom w:val="single" w:sz="2" w:space="0" w:color="000000"/>
            </w:tcBorders>
          </w:tcPr>
          <w:p w:rsidR="00D91CFA" w:rsidRPr="002B1EBC" w:rsidRDefault="00D91CF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Příjezd účastníků v odpoledních a večerních hodinách, ubytování,</w:t>
            </w:r>
          </w:p>
          <w:p w:rsidR="00D91CFA" w:rsidRPr="002B1EBC" w:rsidRDefault="00D91CFA" w:rsidP="008146D3">
            <w:pPr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cca v 19.30 hod. </w:t>
            </w:r>
            <w:r w:rsidR="00D15433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neformální setkání účastníků v</w:t>
            </w:r>
            <w:r w:rsidR="008146D3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 hotelu Ibis (bude upřesněno)</w:t>
            </w:r>
          </w:p>
        </w:tc>
      </w:tr>
      <w:tr w:rsidR="00D91CFA" w:rsidRPr="002B1EBC">
        <w:tblPrEx>
          <w:tblCellMar>
            <w:top w:w="0" w:type="dxa"/>
            <w:bottom w:w="0" w:type="dxa"/>
          </w:tblCellMar>
        </w:tblPrEx>
        <w:tc>
          <w:tcPr>
            <w:tcW w:w="2139" w:type="dxa"/>
          </w:tcPr>
          <w:p w:rsidR="00D91CFA" w:rsidRPr="002B1EBC" w:rsidRDefault="008146D3" w:rsidP="008146D3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30. 10</w:t>
            </w:r>
            <w:r w:rsidR="00792A31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. 201</w:t>
            </w: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5</w:t>
            </w:r>
            <w:r w:rsidR="00D91CFA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 (pátek)</w:t>
            </w:r>
          </w:p>
        </w:tc>
        <w:tc>
          <w:tcPr>
            <w:tcW w:w="1839" w:type="dxa"/>
          </w:tcPr>
          <w:p w:rsidR="00D91CFA" w:rsidRPr="002B1EBC" w:rsidRDefault="00D91CFA" w:rsidP="00792A31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09:00</w:t>
            </w:r>
            <w:r w:rsidR="00F56B8B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 </w:t>
            </w: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– 09:</w:t>
            </w:r>
            <w:r w:rsidR="00792A31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10</w:t>
            </w:r>
          </w:p>
        </w:tc>
        <w:tc>
          <w:tcPr>
            <w:tcW w:w="5104" w:type="dxa"/>
          </w:tcPr>
          <w:p w:rsidR="00D91CFA" w:rsidRPr="002B1EBC" w:rsidRDefault="00D91CFA" w:rsidP="00792A31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Zahájení</w:t>
            </w:r>
          </w:p>
        </w:tc>
      </w:tr>
      <w:tr w:rsidR="00D91CFA" w:rsidRPr="002B1EBC">
        <w:tblPrEx>
          <w:tblCellMar>
            <w:top w:w="0" w:type="dxa"/>
            <w:bottom w:w="0" w:type="dxa"/>
          </w:tblCellMar>
        </w:tblPrEx>
        <w:tc>
          <w:tcPr>
            <w:tcW w:w="21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</w:tcPr>
          <w:p w:rsidR="00D91CFA" w:rsidRPr="002B1EBC" w:rsidRDefault="00D91CFA" w:rsidP="00792A31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09:</w:t>
            </w:r>
            <w:r w:rsidR="00792A31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10</w:t>
            </w: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 – 10:30 </w:t>
            </w:r>
          </w:p>
        </w:tc>
        <w:tc>
          <w:tcPr>
            <w:tcW w:w="5104" w:type="dxa"/>
          </w:tcPr>
          <w:p w:rsidR="00D91CFA" w:rsidRPr="002B1EBC" w:rsidRDefault="008146D3" w:rsidP="008146D3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  <w:t>Zákon o obchodních korporacích</w:t>
            </w:r>
            <w:r w:rsidR="002F0CDA" w:rsidRPr="002B1EBC"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  <w:t xml:space="preserve"> </w:t>
            </w:r>
          </w:p>
        </w:tc>
      </w:tr>
      <w:tr w:rsidR="00D91CFA" w:rsidRPr="002B1EBC">
        <w:tblPrEx>
          <w:tblCellMar>
            <w:top w:w="0" w:type="dxa"/>
            <w:bottom w:w="0" w:type="dxa"/>
          </w:tblCellMar>
        </w:tblPrEx>
        <w:tc>
          <w:tcPr>
            <w:tcW w:w="21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</w:tcPr>
          <w:p w:rsidR="00D91CFA" w:rsidRPr="002B1EBC" w:rsidRDefault="00D91CFA" w:rsidP="009B4939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10:30 – 10:50</w:t>
            </w:r>
            <w:r w:rsidR="00F56B8B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5104" w:type="dxa"/>
          </w:tcPr>
          <w:p w:rsidR="00D91CFA" w:rsidRPr="002B1EBC" w:rsidRDefault="00D91CFA" w:rsidP="0044473B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Přestávka </w:t>
            </w:r>
          </w:p>
        </w:tc>
      </w:tr>
      <w:tr w:rsidR="00D91CFA" w:rsidRPr="002B1EBC" w:rsidTr="00D15433">
        <w:tblPrEx>
          <w:tblCellMar>
            <w:top w:w="0" w:type="dxa"/>
            <w:bottom w:w="0" w:type="dxa"/>
          </w:tblCellMar>
        </w:tblPrEx>
        <w:tc>
          <w:tcPr>
            <w:tcW w:w="21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</w:tcPr>
          <w:p w:rsidR="00D91CFA" w:rsidRPr="002B1EBC" w:rsidRDefault="00D91CFA" w:rsidP="009B4939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10:50 – 12:20 </w:t>
            </w:r>
          </w:p>
        </w:tc>
        <w:tc>
          <w:tcPr>
            <w:tcW w:w="5104" w:type="dxa"/>
          </w:tcPr>
          <w:p w:rsidR="00D91CFA" w:rsidRPr="002B1EBC" w:rsidRDefault="008146D3" w:rsidP="009B4939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  <w:t>Zákon o obchodních korporacích</w:t>
            </w:r>
          </w:p>
        </w:tc>
      </w:tr>
      <w:tr w:rsidR="00D91CFA" w:rsidRPr="002B1EBC" w:rsidTr="00D15433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bottom w:val="single" w:sz="4" w:space="0" w:color="auto"/>
            </w:tcBorders>
          </w:tcPr>
          <w:p w:rsidR="00D91CFA" w:rsidRPr="002B1EBC" w:rsidRDefault="00D91CFA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91CFA" w:rsidRPr="002B1EBC" w:rsidRDefault="00D91CF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12:20 – 13:30</w:t>
            </w:r>
          </w:p>
          <w:p w:rsidR="00D91CFA" w:rsidRPr="002B1EBC" w:rsidRDefault="00D91CF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13:30 – </w:t>
            </w:r>
            <w:r w:rsidR="002F0CDA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15:00</w:t>
            </w:r>
          </w:p>
          <w:p w:rsidR="002F0CDA" w:rsidRPr="002B1EBC" w:rsidRDefault="002F0CDA" w:rsidP="002F0CD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15:00 – 15:20</w:t>
            </w:r>
          </w:p>
          <w:p w:rsidR="00D91CFA" w:rsidRPr="002B1EBC" w:rsidRDefault="002F0CDA" w:rsidP="00990897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15:20 – 16:50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91CFA" w:rsidRPr="002B1EBC" w:rsidRDefault="00D91CFA">
            <w:pPr>
              <w:snapToGrid w:val="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Přestávka na oběd</w:t>
            </w:r>
          </w:p>
          <w:p w:rsidR="008146D3" w:rsidRPr="002B1EBC" w:rsidRDefault="008146D3" w:rsidP="002F0CDA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  <w:t xml:space="preserve">Zákon o obchodních korporacích </w:t>
            </w:r>
          </w:p>
          <w:p w:rsidR="00D91CFA" w:rsidRPr="002B1EBC" w:rsidRDefault="002F0CDA" w:rsidP="002F0CDA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  <w:t>Přestávka</w:t>
            </w:r>
          </w:p>
          <w:p w:rsidR="002F0CDA" w:rsidRPr="002B1EBC" w:rsidRDefault="008146D3" w:rsidP="002F0CDA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  <w:t>Zákon o obchodních korporacích</w:t>
            </w:r>
          </w:p>
        </w:tc>
      </w:tr>
      <w:tr w:rsidR="00D91CFA" w:rsidRPr="002B1EBC" w:rsidTr="00D15433">
        <w:tblPrEx>
          <w:tblCellMar>
            <w:top w:w="0" w:type="dxa"/>
            <w:bottom w:w="0" w:type="dxa"/>
          </w:tblCellMar>
        </w:tblPrEx>
        <w:tc>
          <w:tcPr>
            <w:tcW w:w="2139" w:type="dxa"/>
            <w:tcBorders>
              <w:top w:val="single" w:sz="4" w:space="0" w:color="auto"/>
            </w:tcBorders>
          </w:tcPr>
          <w:p w:rsidR="00D91CFA" w:rsidRPr="002B1EBC" w:rsidRDefault="008146D3" w:rsidP="008146D3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31. 10.</w:t>
            </w:r>
            <w:r w:rsidR="00792A31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 201</w:t>
            </w: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5</w:t>
            </w:r>
            <w:r w:rsidR="00D91CFA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 (sobota)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D91CFA" w:rsidRPr="002B1EBC" w:rsidRDefault="00D91CF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09:00 – 10:30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D91CFA" w:rsidRPr="002B1EBC" w:rsidRDefault="008146D3" w:rsidP="009B4939">
            <w:pPr>
              <w:snapToGrid w:val="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  <w:t>Zákon o obchodních korporacích – práce s texty</w:t>
            </w:r>
          </w:p>
        </w:tc>
      </w:tr>
      <w:tr w:rsidR="00D91CFA" w:rsidRPr="002B1EBC">
        <w:tblPrEx>
          <w:tblCellMar>
            <w:top w:w="0" w:type="dxa"/>
            <w:bottom w:w="0" w:type="dxa"/>
          </w:tblCellMar>
        </w:tblPrEx>
        <w:tc>
          <w:tcPr>
            <w:tcW w:w="21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10:30 – 10:50</w:t>
            </w:r>
          </w:p>
        </w:tc>
        <w:tc>
          <w:tcPr>
            <w:tcW w:w="5104" w:type="dxa"/>
          </w:tcPr>
          <w:p w:rsidR="00D91CFA" w:rsidRPr="002B1EBC" w:rsidRDefault="00D91CFA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Přestávka</w:t>
            </w:r>
          </w:p>
        </w:tc>
      </w:tr>
      <w:tr w:rsidR="00D91CFA" w:rsidRPr="002B1EBC">
        <w:tblPrEx>
          <w:tblCellMar>
            <w:top w:w="0" w:type="dxa"/>
            <w:bottom w:w="0" w:type="dxa"/>
          </w:tblCellMar>
        </w:tblPrEx>
        <w:tc>
          <w:tcPr>
            <w:tcW w:w="21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</w:tcPr>
          <w:p w:rsidR="00D91CFA" w:rsidRPr="002B1EBC" w:rsidRDefault="00D91CFA" w:rsidP="009B4939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10:50 – 12:20</w:t>
            </w:r>
          </w:p>
        </w:tc>
        <w:tc>
          <w:tcPr>
            <w:tcW w:w="5104" w:type="dxa"/>
          </w:tcPr>
          <w:p w:rsidR="00D91CFA" w:rsidRPr="002B1EBC" w:rsidRDefault="008146D3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  <w:t>Zákon o obchodních korporacích – práce s texty</w:t>
            </w:r>
          </w:p>
        </w:tc>
      </w:tr>
      <w:tr w:rsidR="00D91CFA" w:rsidRPr="002B1EBC">
        <w:tblPrEx>
          <w:tblCellMar>
            <w:top w:w="0" w:type="dxa"/>
            <w:bottom w:w="0" w:type="dxa"/>
          </w:tblCellMar>
        </w:tblPrEx>
        <w:tc>
          <w:tcPr>
            <w:tcW w:w="21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</w:tcPr>
          <w:p w:rsidR="00D91CFA" w:rsidRPr="002B1EBC" w:rsidRDefault="00D91CFA" w:rsidP="009B4939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12:20 – 13:30</w:t>
            </w:r>
          </w:p>
        </w:tc>
        <w:tc>
          <w:tcPr>
            <w:tcW w:w="5104" w:type="dxa"/>
          </w:tcPr>
          <w:p w:rsidR="00D91CFA" w:rsidRPr="002B1EBC" w:rsidRDefault="00D91CFA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Přestávka na oběd</w:t>
            </w:r>
          </w:p>
        </w:tc>
      </w:tr>
      <w:tr w:rsidR="00D91CFA" w:rsidRPr="002B1EBC">
        <w:tblPrEx>
          <w:tblCellMar>
            <w:top w:w="0" w:type="dxa"/>
            <w:bottom w:w="0" w:type="dxa"/>
          </w:tblCellMar>
        </w:tblPrEx>
        <w:tc>
          <w:tcPr>
            <w:tcW w:w="21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13:30 – 15:00</w:t>
            </w:r>
          </w:p>
        </w:tc>
        <w:tc>
          <w:tcPr>
            <w:tcW w:w="5104" w:type="dxa"/>
          </w:tcPr>
          <w:p w:rsidR="00D91CFA" w:rsidRPr="002B1EBC" w:rsidRDefault="008146D3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  <w:t>Účetní a daňová terminologie</w:t>
            </w:r>
          </w:p>
        </w:tc>
      </w:tr>
      <w:tr w:rsidR="00D91CFA" w:rsidRPr="002B1EBC" w:rsidTr="00D15433">
        <w:tblPrEx>
          <w:tblCellMar>
            <w:top w:w="0" w:type="dxa"/>
            <w:bottom w:w="0" w:type="dxa"/>
          </w:tblCellMar>
        </w:tblPrEx>
        <w:tc>
          <w:tcPr>
            <w:tcW w:w="21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15:00 – 15:20</w:t>
            </w:r>
          </w:p>
        </w:tc>
        <w:tc>
          <w:tcPr>
            <w:tcW w:w="5104" w:type="dxa"/>
          </w:tcPr>
          <w:p w:rsidR="00D91CFA" w:rsidRPr="002B1EBC" w:rsidRDefault="00D91CFA">
            <w:pPr>
              <w:snapToGrid w:val="0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Přestávka</w:t>
            </w:r>
          </w:p>
        </w:tc>
      </w:tr>
      <w:tr w:rsidR="00D91CFA" w:rsidRPr="002B1EBC" w:rsidTr="00D15433">
        <w:tc>
          <w:tcPr>
            <w:tcW w:w="21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</w:tcPr>
          <w:p w:rsidR="00D91CFA" w:rsidRPr="002B1EBC" w:rsidRDefault="00D91CF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15:20 – 16:50</w:t>
            </w:r>
          </w:p>
          <w:p w:rsidR="00D91CFA" w:rsidRPr="002B1EBC" w:rsidRDefault="00D91CFA" w:rsidP="009B37FD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5104" w:type="dxa"/>
          </w:tcPr>
          <w:p w:rsidR="00D91CFA" w:rsidRPr="002B1EBC" w:rsidRDefault="008146D3" w:rsidP="00D15433">
            <w:pPr>
              <w:snapToGrid w:val="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Účetní a daňová terminologie</w:t>
            </w:r>
          </w:p>
        </w:tc>
      </w:tr>
      <w:tr w:rsidR="00D15433" w:rsidRPr="002B1EBC" w:rsidTr="00D15433">
        <w:tc>
          <w:tcPr>
            <w:tcW w:w="2139" w:type="dxa"/>
            <w:tcBorders>
              <w:bottom w:val="single" w:sz="4" w:space="0" w:color="auto"/>
            </w:tcBorders>
          </w:tcPr>
          <w:p w:rsidR="00D15433" w:rsidRPr="002B1EBC" w:rsidRDefault="00D15433">
            <w:pPr>
              <w:snapToGrid w:val="0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val="cs-CZ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15433" w:rsidRPr="002B1EBC" w:rsidRDefault="00D15433" w:rsidP="00D15433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20:00 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15433" w:rsidRPr="002B1EBC" w:rsidRDefault="00D15433">
            <w:pPr>
              <w:snapToGrid w:val="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Společenský večer</w:t>
            </w:r>
          </w:p>
        </w:tc>
      </w:tr>
      <w:tr w:rsidR="00D91CFA" w:rsidRPr="002B1EBC" w:rsidTr="00D15433">
        <w:tc>
          <w:tcPr>
            <w:tcW w:w="2139" w:type="dxa"/>
            <w:tcBorders>
              <w:top w:val="single" w:sz="4" w:space="0" w:color="auto"/>
              <w:bottom w:val="single" w:sz="2" w:space="0" w:color="000000"/>
            </w:tcBorders>
          </w:tcPr>
          <w:p w:rsidR="00D91CFA" w:rsidRPr="002B1EBC" w:rsidRDefault="008146D3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1. 11. 2015</w:t>
            </w:r>
            <w:r w:rsidR="00D91CFA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 (neděle)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2" w:space="0" w:color="000000"/>
            </w:tcBorders>
          </w:tcPr>
          <w:p w:rsidR="00D91CFA" w:rsidRPr="002B1EBC" w:rsidRDefault="00D91CFA">
            <w:pPr>
              <w:snapToGrid w:val="0"/>
              <w:jc w:val="both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09.30 – 12.00 hod.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2" w:space="0" w:color="000000"/>
            </w:tcBorders>
          </w:tcPr>
          <w:p w:rsidR="00520CF2" w:rsidRPr="002B1EBC" w:rsidRDefault="00D91CFA" w:rsidP="00421BAA">
            <w:pPr>
              <w:snapToGrid w:val="0"/>
              <w:rPr>
                <w:rFonts w:asciiTheme="majorBidi" w:hAnsiTheme="majorBidi" w:cstheme="majorBidi"/>
                <w:sz w:val="20"/>
                <w:szCs w:val="20"/>
                <w:lang w:val="cs-CZ"/>
              </w:rPr>
            </w:pP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Terminologický workshop (s přestávkou v 10:45</w:t>
            </w:r>
            <w:r w:rsidR="00F56B8B"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 xml:space="preserve"> </w:t>
            </w:r>
            <w:r w:rsidRPr="002B1EBC">
              <w:rPr>
                <w:rFonts w:asciiTheme="majorBidi" w:hAnsiTheme="majorBidi" w:cstheme="majorBidi"/>
                <w:sz w:val="20"/>
                <w:szCs w:val="20"/>
                <w:lang w:val="cs-CZ"/>
              </w:rPr>
              <w:t>hod.)</w:t>
            </w:r>
          </w:p>
        </w:tc>
      </w:tr>
    </w:tbl>
    <w:p w:rsidR="00D91CFA" w:rsidRPr="002B1EBC" w:rsidRDefault="00D91CFA">
      <w:pPr>
        <w:pStyle w:val="Zkladntext"/>
        <w:jc w:val="both"/>
        <w:rPr>
          <w:rFonts w:asciiTheme="majorBidi" w:hAnsiTheme="majorBidi" w:cstheme="majorBidi"/>
          <w:sz w:val="22"/>
          <w:szCs w:val="22"/>
          <w:lang w:val="en-US"/>
        </w:rPr>
      </w:pPr>
    </w:p>
    <w:p w:rsidR="00D91CFA" w:rsidRPr="002B1EBC" w:rsidRDefault="00D15433" w:rsidP="00D15433">
      <w:pPr>
        <w:pStyle w:val="Zkladntext"/>
        <w:jc w:val="both"/>
        <w:rPr>
          <w:rFonts w:asciiTheme="majorBidi" w:hAnsiTheme="majorBidi" w:cstheme="majorBidi"/>
          <w:szCs w:val="22"/>
          <w:lang w:val="cs-CZ"/>
        </w:rPr>
      </w:pPr>
      <w:r w:rsidRPr="002B1EBC">
        <w:rPr>
          <w:rFonts w:asciiTheme="majorBidi" w:hAnsiTheme="majorBidi" w:cstheme="majorBidi"/>
          <w:b/>
          <w:bCs/>
          <w:color w:val="000000"/>
          <w:szCs w:val="22"/>
          <w:lang w:val="cs-CZ"/>
        </w:rPr>
        <w:t xml:space="preserve">Seminář se uskuteční s laskavou finanční podporou </w:t>
      </w:r>
      <w:r w:rsidR="00D91CFA" w:rsidRPr="002B1EBC">
        <w:rPr>
          <w:rFonts w:asciiTheme="majorBidi" w:hAnsiTheme="majorBidi" w:cstheme="majorBidi"/>
          <w:b/>
          <w:bCs/>
          <w:color w:val="000000"/>
          <w:szCs w:val="22"/>
          <w:lang w:val="cs-CZ"/>
        </w:rPr>
        <w:t>Česko-německ</w:t>
      </w:r>
      <w:r w:rsidRPr="002B1EBC">
        <w:rPr>
          <w:rFonts w:asciiTheme="majorBidi" w:hAnsiTheme="majorBidi" w:cstheme="majorBidi"/>
          <w:b/>
          <w:bCs/>
          <w:color w:val="000000"/>
          <w:szCs w:val="22"/>
          <w:lang w:val="cs-CZ"/>
        </w:rPr>
        <w:t>ého</w:t>
      </w:r>
      <w:r w:rsidR="00D91CFA" w:rsidRPr="002B1EBC">
        <w:rPr>
          <w:rFonts w:asciiTheme="majorBidi" w:hAnsiTheme="majorBidi" w:cstheme="majorBidi"/>
          <w:b/>
          <w:bCs/>
          <w:color w:val="000000"/>
          <w:szCs w:val="22"/>
          <w:lang w:val="cs-CZ"/>
        </w:rPr>
        <w:t xml:space="preserve"> fond</w:t>
      </w:r>
      <w:r w:rsidRPr="002B1EBC">
        <w:rPr>
          <w:rFonts w:asciiTheme="majorBidi" w:hAnsiTheme="majorBidi" w:cstheme="majorBidi"/>
          <w:b/>
          <w:bCs/>
          <w:color w:val="000000"/>
          <w:szCs w:val="22"/>
          <w:lang w:val="cs-CZ"/>
        </w:rPr>
        <w:t>u</w:t>
      </w:r>
      <w:r w:rsidR="00D91CFA" w:rsidRPr="002B1EBC">
        <w:rPr>
          <w:rFonts w:asciiTheme="majorBidi" w:hAnsiTheme="majorBidi" w:cstheme="majorBidi"/>
          <w:b/>
          <w:bCs/>
          <w:color w:val="000000"/>
          <w:szCs w:val="22"/>
          <w:lang w:val="cs-CZ"/>
        </w:rPr>
        <w:t xml:space="preserve"> budoucnosti</w:t>
      </w:r>
      <w:r w:rsidR="00486795" w:rsidRPr="002B1EBC">
        <w:rPr>
          <w:rFonts w:asciiTheme="majorBidi" w:hAnsiTheme="majorBidi" w:cstheme="majorBidi"/>
          <w:color w:val="000000"/>
          <w:szCs w:val="22"/>
          <w:lang w:val="cs-CZ"/>
        </w:rPr>
        <w:t>.</w:t>
      </w:r>
      <w:r w:rsidR="00F56B8B" w:rsidRPr="002B1EBC">
        <w:rPr>
          <w:rFonts w:asciiTheme="majorBidi" w:hAnsiTheme="majorBidi" w:cstheme="majorBidi"/>
          <w:color w:val="000000"/>
          <w:szCs w:val="22"/>
          <w:lang w:val="cs-CZ"/>
        </w:rPr>
        <w:t xml:space="preserve"> </w:t>
      </w:r>
    </w:p>
    <w:p w:rsidR="00D91CFA" w:rsidRPr="002B1EBC" w:rsidRDefault="00D91CFA">
      <w:pPr>
        <w:jc w:val="both"/>
        <w:rPr>
          <w:rFonts w:asciiTheme="majorBidi" w:hAnsiTheme="majorBidi" w:cstheme="majorBidi"/>
          <w:b/>
          <w:sz w:val="22"/>
          <w:szCs w:val="22"/>
          <w:lang w:val="cs-CZ"/>
        </w:rPr>
      </w:pPr>
      <w:r w:rsidRPr="002B1EBC">
        <w:rPr>
          <w:rFonts w:asciiTheme="majorBidi" w:hAnsiTheme="majorBidi" w:cstheme="majorBidi"/>
          <w:sz w:val="22"/>
          <w:szCs w:val="22"/>
          <w:lang w:val="cs-CZ"/>
        </w:rPr>
        <w:t>Výše účastnického poplatku zůstává stejná jako v loňském roce:</w:t>
      </w:r>
    </w:p>
    <w:p w:rsidR="00D91CFA" w:rsidRPr="002B1EBC" w:rsidRDefault="00D91CFA">
      <w:pPr>
        <w:rPr>
          <w:rFonts w:asciiTheme="majorBidi" w:hAnsiTheme="majorBidi" w:cstheme="majorBidi"/>
          <w:sz w:val="22"/>
          <w:szCs w:val="22"/>
          <w:lang w:val="cs-CZ"/>
        </w:rPr>
      </w:pPr>
      <w:r w:rsidRPr="002B1EBC">
        <w:rPr>
          <w:rFonts w:asciiTheme="majorBidi" w:hAnsiTheme="majorBidi" w:cstheme="majorBidi"/>
          <w:b/>
          <w:sz w:val="22"/>
          <w:szCs w:val="22"/>
          <w:lang w:val="cs-CZ"/>
        </w:rPr>
        <w:t>2.750,- Kč pro členy KST ČR a členy organizací, které jsou členy FIT (např. JTP, BDÜ,</w:t>
      </w:r>
      <w:r w:rsidRPr="002B1EBC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2B1EBC">
        <w:rPr>
          <w:rFonts w:asciiTheme="majorBidi" w:hAnsiTheme="majorBidi" w:cstheme="majorBidi"/>
          <w:b/>
          <w:sz w:val="22"/>
          <w:szCs w:val="22"/>
          <w:lang w:val="en-US"/>
        </w:rPr>
        <w:t>ÖVGD</w:t>
      </w:r>
      <w:r w:rsidRPr="002B1EBC">
        <w:rPr>
          <w:rFonts w:asciiTheme="majorBidi" w:hAnsiTheme="majorBidi" w:cstheme="majorBidi"/>
          <w:b/>
          <w:sz w:val="22"/>
          <w:szCs w:val="22"/>
          <w:lang w:val="cs-CZ"/>
        </w:rPr>
        <w:t>) a studenty ÚTRL a 3.750,- Kč pro nečleny těchto organizací.</w:t>
      </w:r>
    </w:p>
    <w:p w:rsidR="00D91CFA" w:rsidRDefault="00D91CFA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990897" w:rsidRDefault="00990897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D91CFA" w:rsidRPr="002B1EBC" w:rsidRDefault="00D91CFA">
      <w:pPr>
        <w:jc w:val="both"/>
        <w:rPr>
          <w:rFonts w:asciiTheme="majorBidi" w:hAnsiTheme="majorBidi" w:cstheme="majorBidi"/>
          <w:sz w:val="22"/>
          <w:szCs w:val="22"/>
          <w:lang w:val="cs-CZ"/>
        </w:rPr>
      </w:pP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Na seminář se </w:t>
      </w:r>
      <w:r w:rsidRPr="002B1EBC">
        <w:rPr>
          <w:rFonts w:asciiTheme="majorBidi" w:hAnsiTheme="majorBidi" w:cstheme="majorBidi"/>
          <w:b/>
          <w:bCs/>
          <w:sz w:val="22"/>
          <w:szCs w:val="22"/>
          <w:lang w:val="cs-CZ"/>
        </w:rPr>
        <w:t>přihlašujte prostřednictvím webových stránek</w:t>
      </w: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 KST ČR, </w:t>
      </w:r>
      <w:hyperlink r:id="rId9" w:history="1">
        <w:r w:rsidRPr="002B1EBC">
          <w:rPr>
            <w:rStyle w:val="Hypertextovodkaz"/>
            <w:rFonts w:asciiTheme="majorBidi" w:hAnsiTheme="majorBidi" w:cstheme="majorBidi"/>
            <w:lang w:val="cs-CZ"/>
          </w:rPr>
          <w:t>www.kstcr.cz</w:t>
        </w:r>
      </w:hyperlink>
      <w:r w:rsidRPr="002B1EBC">
        <w:rPr>
          <w:rFonts w:asciiTheme="majorBidi" w:hAnsiTheme="majorBidi" w:cstheme="majorBidi"/>
          <w:sz w:val="22"/>
          <w:szCs w:val="22"/>
          <w:lang w:val="cs-CZ"/>
        </w:rPr>
        <w:t>.</w:t>
      </w:r>
      <w:r w:rsidR="00F56B8B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</w:p>
    <w:p w:rsidR="00D91CFA" w:rsidRPr="002B1EBC" w:rsidRDefault="00D91CFA">
      <w:pPr>
        <w:jc w:val="both"/>
        <w:rPr>
          <w:rFonts w:asciiTheme="majorBidi" w:hAnsiTheme="majorBidi" w:cstheme="majorBidi"/>
          <w:sz w:val="22"/>
          <w:szCs w:val="22"/>
          <w:lang w:val="cs-CZ"/>
        </w:rPr>
      </w:pP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Pod odkazem </w:t>
      </w:r>
      <w:r w:rsidRPr="002B1EBC">
        <w:rPr>
          <w:rFonts w:asciiTheme="majorBidi" w:hAnsiTheme="majorBidi" w:cstheme="majorBidi"/>
          <w:b/>
          <w:bCs/>
          <w:sz w:val="22"/>
          <w:szCs w:val="22"/>
          <w:lang w:val="cs-CZ"/>
        </w:rPr>
        <w:t>Akce KST ČR - X</w:t>
      </w:r>
      <w:r w:rsidR="00DF11F0" w:rsidRPr="002B1EBC">
        <w:rPr>
          <w:rFonts w:asciiTheme="majorBidi" w:hAnsiTheme="majorBidi" w:cstheme="majorBidi"/>
          <w:b/>
          <w:bCs/>
          <w:sz w:val="22"/>
          <w:szCs w:val="22"/>
          <w:lang w:val="cs-CZ"/>
        </w:rPr>
        <w:t>X</w:t>
      </w:r>
      <w:r w:rsidRPr="002B1EBC">
        <w:rPr>
          <w:rFonts w:asciiTheme="majorBidi" w:hAnsiTheme="majorBidi" w:cstheme="majorBidi"/>
          <w:b/>
          <w:bCs/>
          <w:sz w:val="22"/>
          <w:szCs w:val="22"/>
          <w:lang w:val="cs-CZ"/>
        </w:rPr>
        <w:t>. česko-německý terminologický seminář</w:t>
      </w: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 naleznete pozvánku s informacemi i </w:t>
      </w:r>
      <w:r w:rsidRPr="002B1EBC">
        <w:rPr>
          <w:rFonts w:asciiTheme="majorBidi" w:hAnsiTheme="majorBidi" w:cstheme="majorBidi"/>
          <w:sz w:val="22"/>
          <w:szCs w:val="22"/>
          <w:u w:val="single"/>
          <w:lang w:val="cs-CZ"/>
        </w:rPr>
        <w:t>přihlášku, kterou si uložíte do počítače, vyplníte a poté připojíte k elektronickému přihlášení</w:t>
      </w:r>
      <w:r w:rsidRPr="002B1EBC">
        <w:rPr>
          <w:rFonts w:asciiTheme="majorBidi" w:hAnsiTheme="majorBidi" w:cstheme="majorBidi"/>
          <w:sz w:val="22"/>
          <w:szCs w:val="22"/>
          <w:lang w:val="cs-CZ"/>
        </w:rPr>
        <w:t>.</w:t>
      </w:r>
    </w:p>
    <w:p w:rsidR="00D91CFA" w:rsidRPr="002B1EBC" w:rsidRDefault="00D91CFA">
      <w:pPr>
        <w:jc w:val="both"/>
        <w:rPr>
          <w:rFonts w:asciiTheme="majorBidi" w:hAnsiTheme="majorBidi" w:cstheme="majorBidi"/>
          <w:sz w:val="22"/>
          <w:szCs w:val="22"/>
          <w:lang w:val="cs-CZ"/>
        </w:rPr>
      </w:pPr>
    </w:p>
    <w:p w:rsidR="00D91CFA" w:rsidRPr="002B1EBC" w:rsidRDefault="00D91CFA">
      <w:pPr>
        <w:jc w:val="both"/>
        <w:rPr>
          <w:rFonts w:asciiTheme="majorBidi" w:hAnsiTheme="majorBidi" w:cstheme="majorBidi"/>
          <w:sz w:val="22"/>
          <w:szCs w:val="22"/>
          <w:lang w:val="cs-CZ"/>
        </w:rPr>
      </w:pP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Účastnický poplatek se </w:t>
      </w:r>
      <w:r w:rsidRPr="002B1EBC">
        <w:rPr>
          <w:rFonts w:asciiTheme="majorBidi" w:hAnsiTheme="majorBidi" w:cstheme="majorBidi"/>
          <w:b/>
          <w:sz w:val="22"/>
          <w:szCs w:val="22"/>
          <w:lang w:val="cs-CZ"/>
        </w:rPr>
        <w:t>hradí předem,</w:t>
      </w: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r w:rsidR="00D17D5B" w:rsidRPr="002B1EBC">
        <w:rPr>
          <w:rFonts w:asciiTheme="majorBidi" w:hAnsiTheme="majorBidi" w:cstheme="majorBidi"/>
          <w:sz w:val="22"/>
          <w:szCs w:val="22"/>
          <w:lang w:val="cs-CZ"/>
        </w:rPr>
        <w:t xml:space="preserve">a to </w:t>
      </w: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převodem na účet Komory soudních tlumočníků ČR číslo </w:t>
      </w:r>
      <w:r w:rsidRPr="002B1EBC">
        <w:rPr>
          <w:rStyle w:val="Siln"/>
          <w:rFonts w:asciiTheme="majorBidi" w:hAnsiTheme="majorBidi" w:cstheme="majorBidi"/>
          <w:sz w:val="22"/>
          <w:szCs w:val="22"/>
          <w:lang w:val="cs-CZ"/>
        </w:rPr>
        <w:t>2104417790</w:t>
      </w:r>
      <w:r w:rsidRPr="002B1EBC">
        <w:rPr>
          <w:rFonts w:asciiTheme="majorBidi" w:hAnsiTheme="majorBidi" w:cstheme="majorBidi"/>
          <w:b/>
          <w:bCs/>
          <w:sz w:val="22"/>
          <w:szCs w:val="22"/>
          <w:lang w:val="cs-CZ"/>
        </w:rPr>
        <w:t xml:space="preserve">/2700 </w:t>
      </w: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u </w:t>
      </w:r>
      <w:proofErr w:type="spellStart"/>
      <w:r w:rsidRPr="002B1EBC">
        <w:rPr>
          <w:rFonts w:asciiTheme="majorBidi" w:hAnsiTheme="majorBidi" w:cstheme="majorBidi"/>
          <w:sz w:val="22"/>
          <w:szCs w:val="22"/>
          <w:lang w:val="cs-CZ"/>
        </w:rPr>
        <w:t>UniCredit</w:t>
      </w:r>
      <w:proofErr w:type="spellEnd"/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 Bank Praha.</w:t>
      </w:r>
    </w:p>
    <w:p w:rsidR="00D91CFA" w:rsidRPr="002B1EBC" w:rsidRDefault="00D91CFA">
      <w:pPr>
        <w:rPr>
          <w:rFonts w:asciiTheme="majorBidi" w:hAnsiTheme="majorBidi" w:cstheme="majorBidi"/>
          <w:sz w:val="22"/>
          <w:szCs w:val="22"/>
          <w:lang w:val="cs-CZ"/>
        </w:rPr>
      </w:pPr>
    </w:p>
    <w:p w:rsidR="00D91CFA" w:rsidRPr="002B1EBC" w:rsidRDefault="00D91CFA">
      <w:pPr>
        <w:pStyle w:val="Zkladntext"/>
        <w:jc w:val="both"/>
        <w:rPr>
          <w:rFonts w:asciiTheme="majorBidi" w:hAnsiTheme="majorBidi" w:cstheme="majorBidi"/>
          <w:sz w:val="22"/>
          <w:szCs w:val="22"/>
          <w:lang w:val="cs-CZ"/>
        </w:rPr>
      </w:pP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Jako </w:t>
      </w:r>
      <w:r w:rsidRPr="002B1EBC">
        <w:rPr>
          <w:rFonts w:asciiTheme="majorBidi" w:hAnsiTheme="majorBidi" w:cstheme="majorBidi"/>
          <w:b/>
          <w:bCs/>
          <w:sz w:val="22"/>
          <w:szCs w:val="22"/>
          <w:lang w:val="cs-CZ"/>
        </w:rPr>
        <w:t>variabilní symbol</w:t>
      </w: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 uveďte číslo, které Vám přijde emailem po zaregistrování na stránkách </w:t>
      </w:r>
      <w:hyperlink r:id="rId10" w:history="1">
        <w:r w:rsidRPr="002B1EBC">
          <w:rPr>
            <w:rStyle w:val="Hypertextovodkaz"/>
            <w:rFonts w:asciiTheme="majorBidi" w:hAnsiTheme="majorBidi" w:cstheme="majorBidi"/>
            <w:lang w:val="cs-CZ"/>
          </w:rPr>
          <w:t>www.kstcr.cz</w:t>
        </w:r>
      </w:hyperlink>
      <w:r w:rsidRPr="002B1EBC">
        <w:rPr>
          <w:rFonts w:asciiTheme="majorBidi" w:hAnsiTheme="majorBidi" w:cstheme="majorBidi"/>
          <w:sz w:val="22"/>
          <w:szCs w:val="22"/>
          <w:lang w:val="cs-CZ"/>
        </w:rPr>
        <w:t>.</w:t>
      </w:r>
      <w:r w:rsidR="00F56B8B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</w:p>
    <w:p w:rsidR="00D91CFA" w:rsidRPr="002B1EBC" w:rsidRDefault="00D91CFA">
      <w:pPr>
        <w:pStyle w:val="Zhlav"/>
        <w:tabs>
          <w:tab w:val="clear" w:pos="4536"/>
          <w:tab w:val="clear" w:pos="9072"/>
        </w:tabs>
        <w:jc w:val="both"/>
        <w:rPr>
          <w:rFonts w:asciiTheme="majorBidi" w:hAnsiTheme="majorBidi" w:cstheme="majorBidi"/>
          <w:sz w:val="22"/>
          <w:szCs w:val="22"/>
          <w:lang w:val="cs-CZ"/>
        </w:rPr>
      </w:pPr>
    </w:p>
    <w:p w:rsidR="00D91CFA" w:rsidRPr="002B1EBC" w:rsidRDefault="00D91CFA" w:rsidP="00C553D0">
      <w:pPr>
        <w:pStyle w:val="Zkladntext"/>
        <w:jc w:val="both"/>
        <w:rPr>
          <w:rFonts w:asciiTheme="majorBidi" w:hAnsiTheme="majorBidi" w:cstheme="majorBidi"/>
          <w:sz w:val="22"/>
          <w:szCs w:val="22"/>
          <w:lang w:val="cs-CZ"/>
        </w:rPr>
      </w:pPr>
      <w:r w:rsidRPr="002B1EBC">
        <w:rPr>
          <w:rFonts w:asciiTheme="majorBidi" w:hAnsiTheme="majorBidi" w:cstheme="majorBidi"/>
          <w:b/>
          <w:sz w:val="22"/>
          <w:szCs w:val="22"/>
          <w:lang w:val="cs-CZ"/>
        </w:rPr>
        <w:t>Podmínkou účasti za nižší vložné 2.750,- Kč u členů KST ČR je uhrazení členského příspěvku za rok 201</w:t>
      </w:r>
      <w:r w:rsidR="00C553D0" w:rsidRPr="002B1EBC">
        <w:rPr>
          <w:rFonts w:asciiTheme="majorBidi" w:hAnsiTheme="majorBidi" w:cstheme="majorBidi"/>
          <w:b/>
          <w:sz w:val="22"/>
          <w:szCs w:val="22"/>
          <w:lang w:val="cs-CZ"/>
        </w:rPr>
        <w:t>5</w:t>
      </w:r>
      <w:r w:rsidRPr="002B1EBC">
        <w:rPr>
          <w:rFonts w:asciiTheme="majorBidi" w:hAnsiTheme="majorBidi" w:cstheme="majorBidi"/>
          <w:b/>
          <w:sz w:val="22"/>
          <w:szCs w:val="22"/>
          <w:lang w:val="cs-CZ"/>
        </w:rPr>
        <w:t xml:space="preserve"> (2.000,- Kč), jinak je nutná platba vyššího vložného 3.750,- Kč. </w:t>
      </w:r>
    </w:p>
    <w:p w:rsidR="00D91CFA" w:rsidRPr="002B1EBC" w:rsidRDefault="00D91CFA">
      <w:pPr>
        <w:jc w:val="both"/>
        <w:rPr>
          <w:rFonts w:asciiTheme="majorBidi" w:hAnsiTheme="majorBidi" w:cstheme="majorBidi"/>
          <w:sz w:val="22"/>
          <w:szCs w:val="22"/>
          <w:lang w:val="cs-CZ"/>
        </w:rPr>
      </w:pPr>
    </w:p>
    <w:p w:rsidR="00BC4803" w:rsidRPr="002B1EBC" w:rsidRDefault="00D91CFA" w:rsidP="002B1EBC">
      <w:pPr>
        <w:jc w:val="both"/>
        <w:rPr>
          <w:rFonts w:asciiTheme="majorBidi" w:hAnsiTheme="majorBidi" w:cstheme="majorBidi"/>
          <w:sz w:val="22"/>
          <w:szCs w:val="22"/>
          <w:lang w:val="cs-CZ"/>
        </w:rPr>
      </w:pP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Účastnický poplatek </w:t>
      </w:r>
      <w:r w:rsidRPr="002B1EBC">
        <w:rPr>
          <w:rFonts w:asciiTheme="majorBidi" w:hAnsiTheme="majorBidi" w:cstheme="majorBidi"/>
          <w:b/>
          <w:bCs/>
          <w:sz w:val="22"/>
          <w:szCs w:val="22"/>
          <w:lang w:val="cs-CZ"/>
        </w:rPr>
        <w:t>nezahrnuje</w:t>
      </w: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 ubytování, které Vám bude rezervováno prostřednictvím přihlášky na seminář, ale každý účastník semináře si jej hradí na recepci hotelu sám (možno platit i kartou). </w:t>
      </w:r>
      <w:r w:rsidR="00BC4803" w:rsidRPr="002B1EBC">
        <w:rPr>
          <w:rFonts w:asciiTheme="majorBidi" w:hAnsiTheme="majorBidi" w:cstheme="majorBidi"/>
          <w:sz w:val="22"/>
          <w:szCs w:val="22"/>
          <w:lang w:val="cs-CZ"/>
        </w:rPr>
        <w:t>Ubytování je zajištěno v </w:t>
      </w:r>
      <w:r w:rsidR="00520CF2" w:rsidRPr="002B1EBC">
        <w:rPr>
          <w:rFonts w:asciiTheme="majorBidi" w:hAnsiTheme="majorBidi" w:cstheme="majorBidi"/>
          <w:sz w:val="22"/>
          <w:szCs w:val="22"/>
          <w:lang w:val="cs-CZ"/>
        </w:rPr>
        <w:t>h</w:t>
      </w:r>
      <w:r w:rsidR="00BC4803" w:rsidRPr="002B1EBC">
        <w:rPr>
          <w:rFonts w:asciiTheme="majorBidi" w:hAnsiTheme="majorBidi" w:cstheme="majorBidi"/>
          <w:sz w:val="22"/>
          <w:szCs w:val="22"/>
          <w:lang w:val="cs-CZ"/>
        </w:rPr>
        <w:t xml:space="preserve">otelu </w:t>
      </w:r>
      <w:r w:rsidR="008146D3" w:rsidRPr="002B1EBC">
        <w:rPr>
          <w:rFonts w:asciiTheme="majorBidi" w:hAnsiTheme="majorBidi" w:cstheme="majorBidi"/>
          <w:b/>
          <w:sz w:val="22"/>
          <w:szCs w:val="22"/>
          <w:lang w:val="cs-CZ"/>
        </w:rPr>
        <w:t>hotel IBIS PLZEŇ</w:t>
      </w:r>
      <w:r w:rsidR="00520CF2" w:rsidRPr="002B1EBC">
        <w:rPr>
          <w:rFonts w:asciiTheme="majorBidi" w:hAnsiTheme="majorBidi" w:cstheme="majorBidi"/>
          <w:sz w:val="22"/>
          <w:szCs w:val="22"/>
          <w:lang w:val="cs-CZ"/>
        </w:rPr>
        <w:t xml:space="preserve">, </w:t>
      </w:r>
      <w:r w:rsidR="002B1EBC">
        <w:rPr>
          <w:rFonts w:asciiTheme="majorBidi" w:hAnsiTheme="majorBidi" w:cstheme="majorBidi"/>
          <w:sz w:val="22"/>
          <w:szCs w:val="22"/>
          <w:lang w:val="cs-CZ"/>
        </w:rPr>
        <w:t>Univerzitní 65, 301 00 Plzeň</w:t>
      </w:r>
      <w:r w:rsidR="00BC4803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r w:rsidR="008146D3" w:rsidRPr="002B1EBC">
        <w:rPr>
          <w:rFonts w:asciiTheme="majorBidi" w:hAnsiTheme="majorBidi" w:cstheme="majorBidi"/>
          <w:sz w:val="22"/>
          <w:szCs w:val="22"/>
          <w:lang w:val="cs-CZ"/>
        </w:rPr>
        <w:t>(</w:t>
      </w:r>
      <w:hyperlink r:id="rId11" w:tgtFrame="_blank" w:history="1">
        <w:r w:rsidR="008146D3" w:rsidRPr="002B1EBC">
          <w:rPr>
            <w:rFonts w:asciiTheme="majorBidi" w:hAnsiTheme="majorBidi" w:cstheme="majorBidi"/>
            <w:color w:val="0000FF"/>
            <w:sz w:val="18"/>
            <w:szCs w:val="18"/>
            <w:u w:val="single"/>
          </w:rPr>
          <w:t>www.hotelibisplzen.cz</w:t>
        </w:r>
      </w:hyperlink>
      <w:r w:rsidR="008146D3" w:rsidRPr="002B1EBC">
        <w:rPr>
          <w:rFonts w:asciiTheme="majorBidi" w:hAnsiTheme="majorBidi" w:cstheme="majorBidi"/>
          <w:color w:val="002A41"/>
          <w:sz w:val="18"/>
          <w:szCs w:val="18"/>
        </w:rPr>
        <w:t xml:space="preserve">)  </w:t>
      </w:r>
      <w:r w:rsidR="008146D3" w:rsidRPr="002B1EBC">
        <w:rPr>
          <w:rFonts w:asciiTheme="majorBidi" w:hAnsiTheme="majorBidi" w:cstheme="majorBidi"/>
          <w:color w:val="1F497D"/>
          <w:sz w:val="18"/>
          <w:szCs w:val="18"/>
        </w:rPr>
        <w:t> </w:t>
      </w:r>
      <w:r w:rsidR="008146D3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r w:rsidR="00BC4803" w:rsidRPr="002B1EBC">
        <w:rPr>
          <w:rFonts w:asciiTheme="majorBidi" w:hAnsiTheme="majorBidi" w:cstheme="majorBidi"/>
          <w:sz w:val="22"/>
          <w:szCs w:val="22"/>
          <w:lang w:val="cs-CZ"/>
        </w:rPr>
        <w:t>za</w:t>
      </w:r>
      <w:r w:rsidR="00520CF2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r w:rsidR="00520CF2" w:rsidRPr="002B1EBC">
        <w:rPr>
          <w:rFonts w:asciiTheme="majorBidi" w:hAnsiTheme="majorBidi" w:cstheme="majorBidi"/>
          <w:sz w:val="22"/>
          <w:szCs w:val="22"/>
          <w:u w:val="single"/>
          <w:lang w:val="cs-CZ"/>
        </w:rPr>
        <w:t>mimořádnou</w:t>
      </w:r>
      <w:r w:rsidR="00990897" w:rsidRPr="002B1EBC">
        <w:rPr>
          <w:rFonts w:asciiTheme="majorBidi" w:hAnsiTheme="majorBidi" w:cstheme="majorBidi"/>
          <w:sz w:val="22"/>
          <w:szCs w:val="22"/>
          <w:u w:val="single"/>
          <w:lang w:val="cs-CZ"/>
        </w:rPr>
        <w:t>,</w:t>
      </w:r>
      <w:r w:rsidR="00F56B8B" w:rsidRPr="002B1EBC">
        <w:rPr>
          <w:rFonts w:asciiTheme="majorBidi" w:hAnsiTheme="majorBidi" w:cstheme="majorBidi"/>
          <w:sz w:val="22"/>
          <w:szCs w:val="22"/>
          <w:u w:val="single"/>
          <w:lang w:val="cs-CZ"/>
        </w:rPr>
        <w:t xml:space="preserve"> </w:t>
      </w:r>
      <w:r w:rsidR="00BC4803" w:rsidRPr="002B1EBC">
        <w:rPr>
          <w:rFonts w:asciiTheme="majorBidi" w:hAnsiTheme="majorBidi" w:cstheme="majorBidi"/>
          <w:sz w:val="22"/>
          <w:szCs w:val="22"/>
          <w:u w:val="single"/>
          <w:lang w:val="cs-CZ"/>
        </w:rPr>
        <w:t>zvýhodněnou cenu</w:t>
      </w:r>
      <w:r w:rsidR="00BC4803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r w:rsidR="00520CF2" w:rsidRPr="002B1EBC">
        <w:rPr>
          <w:rFonts w:asciiTheme="majorBidi" w:hAnsiTheme="majorBidi" w:cstheme="majorBidi"/>
          <w:b/>
          <w:sz w:val="22"/>
          <w:szCs w:val="22"/>
          <w:lang w:val="cs-CZ"/>
        </w:rPr>
        <w:t>8</w:t>
      </w:r>
      <w:r w:rsidR="00BC4803" w:rsidRPr="002B1EBC">
        <w:rPr>
          <w:rFonts w:asciiTheme="majorBidi" w:hAnsiTheme="majorBidi" w:cstheme="majorBidi"/>
          <w:b/>
          <w:sz w:val="22"/>
          <w:szCs w:val="22"/>
          <w:lang w:val="cs-CZ"/>
        </w:rPr>
        <w:t>00</w:t>
      </w:r>
      <w:r w:rsidR="00DF11F0" w:rsidRPr="002B1EBC">
        <w:rPr>
          <w:rFonts w:asciiTheme="majorBidi" w:hAnsiTheme="majorBidi" w:cstheme="majorBidi"/>
          <w:b/>
          <w:sz w:val="22"/>
          <w:szCs w:val="22"/>
          <w:lang w:val="cs-CZ"/>
        </w:rPr>
        <w:t>,-</w:t>
      </w:r>
      <w:r w:rsidR="00BC4803" w:rsidRPr="002B1EBC">
        <w:rPr>
          <w:rFonts w:asciiTheme="majorBidi" w:hAnsiTheme="majorBidi" w:cstheme="majorBidi"/>
          <w:b/>
          <w:sz w:val="22"/>
          <w:szCs w:val="22"/>
          <w:lang w:val="cs-CZ"/>
        </w:rPr>
        <w:t xml:space="preserve"> Kč za jednu noc</w:t>
      </w:r>
      <w:r w:rsidR="00A67636">
        <w:rPr>
          <w:rFonts w:asciiTheme="majorBidi" w:hAnsiTheme="majorBidi" w:cstheme="majorBidi"/>
          <w:b/>
          <w:sz w:val="22"/>
          <w:szCs w:val="22"/>
          <w:lang w:val="cs-CZ"/>
        </w:rPr>
        <w:t xml:space="preserve"> + DPH</w:t>
      </w:r>
      <w:r w:rsidR="00BC4803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</w:t>
      </w:r>
      <w:r w:rsidR="00A67636">
        <w:rPr>
          <w:rFonts w:asciiTheme="majorBidi" w:hAnsiTheme="majorBidi" w:cstheme="majorBidi"/>
          <w:sz w:val="22"/>
          <w:szCs w:val="22"/>
          <w:lang w:val="cs-CZ"/>
        </w:rPr>
        <w:t xml:space="preserve">(15%) </w:t>
      </w:r>
      <w:r w:rsidR="00BC4803" w:rsidRPr="002B1EBC">
        <w:rPr>
          <w:rFonts w:asciiTheme="majorBidi" w:hAnsiTheme="majorBidi" w:cstheme="majorBidi"/>
          <w:sz w:val="22"/>
          <w:szCs w:val="22"/>
          <w:lang w:val="cs-CZ"/>
        </w:rPr>
        <w:t xml:space="preserve">v jednolůžkovém pokoji, </w:t>
      </w:r>
      <w:r w:rsidR="00BC4803" w:rsidRPr="002B1EBC">
        <w:rPr>
          <w:rFonts w:asciiTheme="majorBidi" w:hAnsiTheme="majorBidi" w:cstheme="majorBidi"/>
          <w:b/>
          <w:sz w:val="22"/>
          <w:szCs w:val="22"/>
          <w:lang w:val="cs-CZ"/>
        </w:rPr>
        <w:t>1</w:t>
      </w:r>
      <w:r w:rsidR="008146D3" w:rsidRPr="002B1EBC">
        <w:rPr>
          <w:rFonts w:asciiTheme="majorBidi" w:hAnsiTheme="majorBidi" w:cstheme="majorBidi"/>
          <w:b/>
          <w:sz w:val="22"/>
          <w:szCs w:val="22"/>
          <w:lang w:val="cs-CZ"/>
        </w:rPr>
        <w:t>3</w:t>
      </w:r>
      <w:r w:rsidR="00520CF2" w:rsidRPr="002B1EBC">
        <w:rPr>
          <w:rFonts w:asciiTheme="majorBidi" w:hAnsiTheme="majorBidi" w:cstheme="majorBidi"/>
          <w:b/>
          <w:sz w:val="22"/>
          <w:szCs w:val="22"/>
          <w:lang w:val="cs-CZ"/>
        </w:rPr>
        <w:t>0</w:t>
      </w:r>
      <w:r w:rsidR="00BC4803" w:rsidRPr="002B1EBC">
        <w:rPr>
          <w:rFonts w:asciiTheme="majorBidi" w:hAnsiTheme="majorBidi" w:cstheme="majorBidi"/>
          <w:b/>
          <w:sz w:val="22"/>
          <w:szCs w:val="22"/>
          <w:lang w:val="cs-CZ"/>
        </w:rPr>
        <w:t>0</w:t>
      </w:r>
      <w:r w:rsidR="00DF11F0" w:rsidRPr="002B1EBC">
        <w:rPr>
          <w:rFonts w:asciiTheme="majorBidi" w:hAnsiTheme="majorBidi" w:cstheme="majorBidi"/>
          <w:b/>
          <w:sz w:val="22"/>
          <w:szCs w:val="22"/>
          <w:lang w:val="cs-CZ"/>
        </w:rPr>
        <w:t>,-</w:t>
      </w:r>
      <w:r w:rsidR="00BC4803" w:rsidRPr="002B1EBC">
        <w:rPr>
          <w:rFonts w:asciiTheme="majorBidi" w:hAnsiTheme="majorBidi" w:cstheme="majorBidi"/>
          <w:b/>
          <w:sz w:val="22"/>
          <w:szCs w:val="22"/>
          <w:lang w:val="cs-CZ"/>
        </w:rPr>
        <w:t xml:space="preserve"> Kč za jednu noc</w:t>
      </w:r>
      <w:r w:rsidR="00A67636">
        <w:rPr>
          <w:rFonts w:asciiTheme="majorBidi" w:hAnsiTheme="majorBidi" w:cstheme="majorBidi"/>
          <w:b/>
          <w:sz w:val="22"/>
          <w:szCs w:val="22"/>
          <w:lang w:val="cs-CZ"/>
        </w:rPr>
        <w:t xml:space="preserve"> + DPH (15%)</w:t>
      </w:r>
      <w:r w:rsidR="00BC4803" w:rsidRPr="002B1EBC">
        <w:rPr>
          <w:rFonts w:asciiTheme="majorBidi" w:hAnsiTheme="majorBidi" w:cstheme="majorBidi"/>
          <w:b/>
          <w:sz w:val="22"/>
          <w:szCs w:val="22"/>
          <w:lang w:val="cs-CZ"/>
        </w:rPr>
        <w:t xml:space="preserve"> </w:t>
      </w:r>
      <w:r w:rsidR="00990897" w:rsidRPr="002B1EBC">
        <w:rPr>
          <w:rFonts w:asciiTheme="majorBidi" w:hAnsiTheme="majorBidi" w:cstheme="majorBidi"/>
          <w:sz w:val="22"/>
          <w:szCs w:val="22"/>
          <w:lang w:val="cs-CZ"/>
        </w:rPr>
        <w:t>ve</w:t>
      </w:r>
      <w:r w:rsidR="00BC4803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dvoulůžkovém pokoji. Cena se rozumí za pokoj včetně snídaně formou švédského stolu</w:t>
      </w:r>
      <w:r w:rsidR="00414FEF" w:rsidRPr="002B1EBC">
        <w:rPr>
          <w:rFonts w:asciiTheme="majorBidi" w:hAnsiTheme="majorBidi" w:cstheme="majorBidi"/>
          <w:sz w:val="22"/>
          <w:szCs w:val="22"/>
          <w:lang w:val="cs-CZ"/>
        </w:rPr>
        <w:t xml:space="preserve">, tj. za osobu ve dvoulůžkovém pokoji </w:t>
      </w:r>
      <w:r w:rsidR="00520CF2" w:rsidRPr="002B1EBC">
        <w:rPr>
          <w:rFonts w:asciiTheme="majorBidi" w:hAnsiTheme="majorBidi" w:cstheme="majorBidi"/>
          <w:sz w:val="22"/>
          <w:szCs w:val="22"/>
          <w:lang w:val="cs-CZ"/>
        </w:rPr>
        <w:t>6</w:t>
      </w:r>
      <w:r w:rsidR="00C553D0" w:rsidRPr="002B1EBC">
        <w:rPr>
          <w:rFonts w:asciiTheme="majorBidi" w:hAnsiTheme="majorBidi" w:cstheme="majorBidi"/>
          <w:sz w:val="22"/>
          <w:szCs w:val="22"/>
          <w:lang w:val="cs-CZ"/>
        </w:rPr>
        <w:t>5</w:t>
      </w:r>
      <w:r w:rsidR="00520CF2" w:rsidRPr="002B1EBC">
        <w:rPr>
          <w:rFonts w:asciiTheme="majorBidi" w:hAnsiTheme="majorBidi" w:cstheme="majorBidi"/>
          <w:sz w:val="22"/>
          <w:szCs w:val="22"/>
          <w:lang w:val="cs-CZ"/>
        </w:rPr>
        <w:t>0</w:t>
      </w:r>
      <w:r w:rsidR="00414FEF" w:rsidRPr="002B1EBC">
        <w:rPr>
          <w:rFonts w:asciiTheme="majorBidi" w:hAnsiTheme="majorBidi" w:cstheme="majorBidi"/>
          <w:sz w:val="22"/>
          <w:szCs w:val="22"/>
          <w:lang w:val="cs-CZ"/>
        </w:rPr>
        <w:t>,- Kč</w:t>
      </w:r>
      <w:r w:rsidR="00BC4803" w:rsidRPr="002B1EBC">
        <w:rPr>
          <w:rFonts w:asciiTheme="majorBidi" w:hAnsiTheme="majorBidi" w:cstheme="majorBidi"/>
          <w:sz w:val="22"/>
          <w:szCs w:val="22"/>
          <w:lang w:val="cs-CZ"/>
        </w:rPr>
        <w:t>.</w:t>
      </w:r>
      <w:r w:rsidR="00BC4803" w:rsidRPr="002B1EBC">
        <w:rPr>
          <w:rFonts w:asciiTheme="majorBidi" w:hAnsiTheme="majorBidi" w:cstheme="majorBidi"/>
          <w:lang w:val="cs-CZ"/>
        </w:rPr>
        <w:t xml:space="preserve"> </w:t>
      </w:r>
    </w:p>
    <w:p w:rsidR="00D91CFA" w:rsidRPr="002B1EBC" w:rsidRDefault="00D91CFA">
      <w:pPr>
        <w:jc w:val="both"/>
        <w:rPr>
          <w:rFonts w:asciiTheme="majorBidi" w:hAnsiTheme="majorBidi" w:cstheme="majorBidi"/>
          <w:sz w:val="22"/>
          <w:szCs w:val="22"/>
          <w:lang w:val="cs-CZ"/>
        </w:rPr>
      </w:pPr>
    </w:p>
    <w:p w:rsidR="00D91CFA" w:rsidRPr="002B1EBC" w:rsidRDefault="00D91CFA" w:rsidP="00C553D0">
      <w:pPr>
        <w:jc w:val="both"/>
        <w:rPr>
          <w:rFonts w:asciiTheme="majorBidi" w:hAnsiTheme="majorBidi" w:cstheme="majorBidi"/>
          <w:sz w:val="22"/>
          <w:szCs w:val="22"/>
          <w:lang w:val="cs-CZ"/>
        </w:rPr>
      </w:pP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Pokud jste se již dohodli se svým kolegou, se kterým chcete být případně ubytováni, prosím, abyste to uvedli v přihlášce. Do přihlášky také uveďte, pokud chcete s sebou vzít partnera, který může volný čas využít k návštěvě </w:t>
      </w:r>
      <w:r w:rsidR="00C553D0" w:rsidRPr="002B1EBC">
        <w:rPr>
          <w:rFonts w:asciiTheme="majorBidi" w:hAnsiTheme="majorBidi" w:cstheme="majorBidi"/>
          <w:sz w:val="22"/>
          <w:szCs w:val="22"/>
          <w:lang w:val="cs-CZ"/>
        </w:rPr>
        <w:t>Plzně</w:t>
      </w:r>
      <w:r w:rsidRPr="002B1EBC">
        <w:rPr>
          <w:rFonts w:asciiTheme="majorBidi" w:hAnsiTheme="majorBidi" w:cstheme="majorBidi"/>
          <w:sz w:val="22"/>
          <w:szCs w:val="22"/>
          <w:lang w:val="cs-CZ"/>
        </w:rPr>
        <w:t xml:space="preserve">. </w:t>
      </w:r>
    </w:p>
    <w:p w:rsidR="00D91CFA" w:rsidRPr="002B1EBC" w:rsidRDefault="00D91CFA">
      <w:pPr>
        <w:jc w:val="both"/>
        <w:rPr>
          <w:rFonts w:asciiTheme="majorBidi" w:hAnsiTheme="majorBidi" w:cstheme="majorBidi"/>
          <w:sz w:val="22"/>
          <w:szCs w:val="22"/>
          <w:lang w:val="cs-CZ"/>
        </w:rPr>
      </w:pPr>
    </w:p>
    <w:p w:rsidR="00D91CFA" w:rsidRPr="002B1EBC" w:rsidRDefault="00D17D5B" w:rsidP="00C553D0">
      <w:pPr>
        <w:jc w:val="both"/>
        <w:rPr>
          <w:rFonts w:asciiTheme="majorBidi" w:hAnsiTheme="majorBidi" w:cstheme="majorBidi"/>
          <w:sz w:val="20"/>
          <w:szCs w:val="20"/>
          <w:lang w:val="cs-CZ"/>
        </w:rPr>
      </w:pPr>
      <w:r w:rsidRPr="002B1EBC">
        <w:rPr>
          <w:rFonts w:asciiTheme="majorBidi" w:hAnsiTheme="majorBidi" w:cstheme="majorBidi"/>
          <w:b/>
          <w:sz w:val="22"/>
          <w:szCs w:val="22"/>
          <w:lang w:val="cs-CZ"/>
        </w:rPr>
        <w:t>Prosíme, abyste se na seminář přihlásili co nejdříve. Definitivní u</w:t>
      </w:r>
      <w:r w:rsidR="00D91CFA" w:rsidRPr="002B1EBC">
        <w:rPr>
          <w:rFonts w:asciiTheme="majorBidi" w:hAnsiTheme="majorBidi" w:cstheme="majorBidi"/>
          <w:b/>
          <w:sz w:val="22"/>
          <w:szCs w:val="22"/>
          <w:lang w:val="cs-CZ"/>
        </w:rPr>
        <w:t>závěrka přihlášek</w:t>
      </w:r>
      <w:r w:rsidR="00D91CFA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na seminář je v </w:t>
      </w:r>
      <w:r w:rsidR="00D91CFA" w:rsidRPr="002B1EBC">
        <w:rPr>
          <w:rFonts w:asciiTheme="majorBidi" w:hAnsiTheme="majorBidi" w:cstheme="majorBidi"/>
          <w:b/>
          <w:sz w:val="28"/>
          <w:szCs w:val="22"/>
          <w:lang w:val="cs-CZ"/>
        </w:rPr>
        <w:t xml:space="preserve">pátek </w:t>
      </w:r>
      <w:r w:rsidR="00C553D0" w:rsidRPr="002B1EBC">
        <w:rPr>
          <w:rFonts w:asciiTheme="majorBidi" w:hAnsiTheme="majorBidi" w:cstheme="majorBidi"/>
          <w:b/>
          <w:sz w:val="28"/>
          <w:szCs w:val="22"/>
          <w:lang w:val="cs-CZ"/>
        </w:rPr>
        <w:t>2</w:t>
      </w:r>
      <w:r w:rsidR="00D91CFA" w:rsidRPr="002B1EBC">
        <w:rPr>
          <w:rFonts w:asciiTheme="majorBidi" w:hAnsiTheme="majorBidi" w:cstheme="majorBidi"/>
          <w:b/>
          <w:bCs/>
          <w:sz w:val="28"/>
          <w:szCs w:val="22"/>
          <w:lang w:val="cs-CZ"/>
        </w:rPr>
        <w:t>. října 201</w:t>
      </w:r>
      <w:r w:rsidR="00C553D0" w:rsidRPr="002B1EBC">
        <w:rPr>
          <w:rFonts w:asciiTheme="majorBidi" w:hAnsiTheme="majorBidi" w:cstheme="majorBidi"/>
          <w:b/>
          <w:bCs/>
          <w:sz w:val="28"/>
          <w:szCs w:val="22"/>
          <w:lang w:val="cs-CZ"/>
        </w:rPr>
        <w:t>5</w:t>
      </w:r>
      <w:r w:rsidR="00D91CFA" w:rsidRPr="002B1EBC">
        <w:rPr>
          <w:rFonts w:asciiTheme="majorBidi" w:hAnsiTheme="majorBidi" w:cstheme="majorBidi"/>
          <w:sz w:val="22"/>
          <w:szCs w:val="22"/>
          <w:lang w:val="cs-CZ"/>
        </w:rPr>
        <w:t xml:space="preserve">. </w:t>
      </w:r>
      <w:r w:rsidR="00361A01" w:rsidRPr="002B1EBC">
        <w:rPr>
          <w:rFonts w:asciiTheme="majorBidi" w:hAnsiTheme="majorBidi" w:cstheme="majorBidi"/>
          <w:sz w:val="22"/>
          <w:szCs w:val="22"/>
          <w:lang w:val="cs-CZ"/>
        </w:rPr>
        <w:t xml:space="preserve">Po tomto datu </w:t>
      </w:r>
      <w:r w:rsidRPr="002B1EBC">
        <w:rPr>
          <w:rFonts w:asciiTheme="majorBidi" w:hAnsiTheme="majorBidi" w:cstheme="majorBidi"/>
          <w:sz w:val="22"/>
          <w:szCs w:val="22"/>
          <w:lang w:val="cs-CZ"/>
        </w:rPr>
        <w:t>nebude možné zajistit ubytování</w:t>
      </w:r>
      <w:r w:rsidR="00361A01" w:rsidRPr="002B1EBC">
        <w:rPr>
          <w:rFonts w:asciiTheme="majorBidi" w:hAnsiTheme="majorBidi" w:cstheme="majorBidi"/>
          <w:sz w:val="22"/>
          <w:szCs w:val="22"/>
          <w:lang w:val="cs-CZ"/>
        </w:rPr>
        <w:t xml:space="preserve">. </w:t>
      </w:r>
      <w:r w:rsidR="00D91CFA" w:rsidRPr="002B1EBC">
        <w:rPr>
          <w:rFonts w:asciiTheme="majorBidi" w:hAnsiTheme="majorBidi" w:cstheme="majorBidi"/>
          <w:sz w:val="22"/>
          <w:szCs w:val="22"/>
          <w:lang w:val="cs-CZ"/>
        </w:rPr>
        <w:t xml:space="preserve">Přihláška se stává platnou až připsáním platby účastnického poplatku na účet KST ČR. </w:t>
      </w:r>
      <w:r w:rsidR="00D91CFA" w:rsidRPr="002B1EBC">
        <w:rPr>
          <w:rFonts w:asciiTheme="majorBidi" w:hAnsiTheme="majorBidi" w:cstheme="majorBidi"/>
          <w:b/>
          <w:sz w:val="22"/>
          <w:szCs w:val="22"/>
          <w:lang w:val="cs-CZ"/>
        </w:rPr>
        <w:t>Odešlete proto, prosím, svoje přihlášky i platby včas.</w:t>
      </w:r>
      <w:r w:rsidR="00D91CFA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Zájemci nezařazení do semináře z důvodů omezené kapacity </w:t>
      </w:r>
      <w:r w:rsidR="00361A01" w:rsidRPr="002B1EBC">
        <w:rPr>
          <w:rFonts w:asciiTheme="majorBidi" w:hAnsiTheme="majorBidi" w:cstheme="majorBidi"/>
          <w:sz w:val="22"/>
          <w:szCs w:val="22"/>
          <w:lang w:val="cs-CZ"/>
        </w:rPr>
        <w:t>b</w:t>
      </w:r>
      <w:r w:rsidR="00D91CFA" w:rsidRPr="002B1EBC">
        <w:rPr>
          <w:rFonts w:asciiTheme="majorBidi" w:hAnsiTheme="majorBidi" w:cstheme="majorBidi"/>
          <w:sz w:val="22"/>
          <w:szCs w:val="22"/>
          <w:lang w:val="cs-CZ"/>
        </w:rPr>
        <w:t xml:space="preserve">udou </w:t>
      </w:r>
      <w:r w:rsidR="00361A01" w:rsidRPr="002B1EBC">
        <w:rPr>
          <w:rFonts w:asciiTheme="majorBidi" w:hAnsiTheme="majorBidi" w:cstheme="majorBidi"/>
          <w:sz w:val="22"/>
          <w:szCs w:val="22"/>
          <w:lang w:val="cs-CZ"/>
        </w:rPr>
        <w:t>včas</w:t>
      </w:r>
      <w:r w:rsidR="00D91CFA" w:rsidRPr="002B1EBC">
        <w:rPr>
          <w:rFonts w:asciiTheme="majorBidi" w:hAnsiTheme="majorBidi" w:cstheme="majorBidi"/>
          <w:sz w:val="22"/>
          <w:szCs w:val="22"/>
          <w:lang w:val="cs-CZ"/>
        </w:rPr>
        <w:t xml:space="preserve"> informováni. </w:t>
      </w:r>
    </w:p>
    <w:p w:rsidR="00D91CFA" w:rsidRPr="002B1EBC" w:rsidRDefault="00D91CFA">
      <w:pPr>
        <w:rPr>
          <w:rFonts w:asciiTheme="majorBidi" w:hAnsiTheme="majorBidi" w:cstheme="majorBidi"/>
          <w:sz w:val="22"/>
          <w:szCs w:val="22"/>
          <w:lang w:val="cs-CZ"/>
        </w:rPr>
      </w:pPr>
      <w:r w:rsidRPr="002B1EBC">
        <w:rPr>
          <w:rFonts w:asciiTheme="majorBidi" w:hAnsiTheme="majorBidi" w:cstheme="majorBidi"/>
          <w:sz w:val="20"/>
          <w:szCs w:val="20"/>
          <w:lang w:val="cs-CZ"/>
        </w:rPr>
        <w:tab/>
      </w:r>
      <w:r w:rsidRPr="002B1EBC">
        <w:rPr>
          <w:rFonts w:asciiTheme="majorBidi" w:hAnsiTheme="majorBidi" w:cstheme="majorBidi"/>
          <w:sz w:val="20"/>
          <w:szCs w:val="20"/>
          <w:lang w:val="cs-CZ"/>
        </w:rPr>
        <w:tab/>
      </w:r>
      <w:r w:rsidRPr="002B1EBC">
        <w:rPr>
          <w:rFonts w:asciiTheme="majorBidi" w:hAnsiTheme="majorBidi" w:cstheme="majorBidi"/>
          <w:sz w:val="20"/>
          <w:szCs w:val="20"/>
          <w:lang w:val="cs-CZ"/>
        </w:rPr>
        <w:tab/>
      </w:r>
      <w:r w:rsidRPr="002B1EBC">
        <w:rPr>
          <w:rFonts w:asciiTheme="majorBidi" w:hAnsiTheme="majorBidi" w:cstheme="majorBidi"/>
          <w:sz w:val="20"/>
          <w:szCs w:val="20"/>
          <w:lang w:val="cs-CZ"/>
        </w:rPr>
        <w:tab/>
      </w:r>
      <w:r w:rsidRPr="002B1EBC">
        <w:rPr>
          <w:rFonts w:asciiTheme="majorBidi" w:hAnsiTheme="majorBidi" w:cstheme="majorBidi"/>
          <w:sz w:val="20"/>
          <w:szCs w:val="20"/>
          <w:lang w:val="cs-CZ"/>
        </w:rPr>
        <w:tab/>
      </w: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510"/>
      </w:tblGrid>
      <w:tr w:rsidR="00D91CFA" w:rsidRPr="002B1EBC">
        <w:tc>
          <w:tcPr>
            <w:tcW w:w="2553" w:type="dxa"/>
          </w:tcPr>
          <w:p w:rsidR="00D91CFA" w:rsidRPr="002B1EBC" w:rsidRDefault="00D91CFA" w:rsidP="00C553D0">
            <w:pPr>
              <w:snapToGrid w:val="0"/>
              <w:jc w:val="both"/>
              <w:rPr>
                <w:rFonts w:asciiTheme="majorBidi" w:hAnsiTheme="majorBidi" w:cstheme="majorBidi"/>
                <w:sz w:val="22"/>
                <w:szCs w:val="22"/>
                <w:lang w:val="cs-CZ"/>
              </w:rPr>
            </w:pPr>
            <w:r w:rsidRPr="002B1EBC">
              <w:rPr>
                <w:rFonts w:asciiTheme="majorBidi" w:hAnsiTheme="majorBidi" w:cstheme="majorBidi"/>
                <w:sz w:val="22"/>
                <w:szCs w:val="22"/>
                <w:lang w:val="cs-CZ"/>
              </w:rPr>
              <w:t xml:space="preserve">Praha </w:t>
            </w:r>
            <w:r w:rsidR="00C553D0" w:rsidRPr="002B1EBC">
              <w:rPr>
                <w:rFonts w:asciiTheme="majorBidi" w:hAnsiTheme="majorBidi" w:cstheme="majorBidi"/>
                <w:sz w:val="22"/>
                <w:szCs w:val="22"/>
                <w:lang w:val="cs-CZ"/>
              </w:rPr>
              <w:t>10.9.2015</w:t>
            </w:r>
          </w:p>
        </w:tc>
        <w:tc>
          <w:tcPr>
            <w:tcW w:w="6510" w:type="dxa"/>
          </w:tcPr>
          <w:p w:rsidR="00D91CFA" w:rsidRPr="002B1EBC" w:rsidRDefault="00D91CFA">
            <w:pPr>
              <w:pStyle w:val="Nadpis3"/>
              <w:snapToGrid w:val="0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cs-CZ"/>
              </w:rPr>
            </w:pPr>
            <w:r w:rsidRPr="002B1EB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cs-CZ"/>
              </w:rPr>
              <w:t>Za pořádající KST ČR:</w:t>
            </w:r>
          </w:p>
          <w:p w:rsidR="00D91CFA" w:rsidRPr="002B1EBC" w:rsidRDefault="00D91CFA" w:rsidP="00C553D0">
            <w:pPr>
              <w:pStyle w:val="Nadpis3"/>
              <w:rPr>
                <w:rFonts w:asciiTheme="majorBidi" w:hAnsiTheme="majorBidi" w:cstheme="majorBidi"/>
                <w:sz w:val="22"/>
                <w:szCs w:val="22"/>
                <w:lang w:val="cs-CZ"/>
              </w:rPr>
            </w:pPr>
            <w:r w:rsidRPr="002B1EB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cs-CZ"/>
              </w:rPr>
              <w:t xml:space="preserve">Katy </w:t>
            </w:r>
            <w:proofErr w:type="spellStart"/>
            <w:r w:rsidRPr="002B1EBC"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cs-CZ"/>
              </w:rPr>
              <w:t>Štifterová</w:t>
            </w:r>
            <w:proofErr w:type="spellEnd"/>
          </w:p>
          <w:p w:rsidR="00D91CFA" w:rsidRPr="002B1EBC" w:rsidRDefault="00D91CFA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cs-CZ"/>
              </w:rPr>
            </w:pPr>
            <w:r w:rsidRPr="002B1EBC">
              <w:rPr>
                <w:rFonts w:asciiTheme="majorBidi" w:hAnsiTheme="majorBidi" w:cstheme="majorBidi"/>
                <w:sz w:val="22"/>
                <w:szCs w:val="22"/>
                <w:lang w:val="cs-CZ"/>
              </w:rPr>
              <w:t>kstcr@kstcr.cz</w:t>
            </w:r>
          </w:p>
          <w:p w:rsidR="00D91CFA" w:rsidRPr="002B1EBC" w:rsidRDefault="00D91CFA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cs-CZ"/>
              </w:rPr>
            </w:pPr>
          </w:p>
        </w:tc>
      </w:tr>
    </w:tbl>
    <w:p w:rsidR="00D91CFA" w:rsidRPr="002B1EBC" w:rsidRDefault="00D91CFA">
      <w:pPr>
        <w:rPr>
          <w:rFonts w:asciiTheme="majorBidi" w:hAnsiTheme="majorBidi" w:cstheme="majorBidi"/>
          <w:lang w:val="de-DE"/>
        </w:rPr>
      </w:pPr>
    </w:p>
    <w:sectPr w:rsidR="00D91CFA" w:rsidRPr="002B1EBC" w:rsidSect="008B7531">
      <w:footerReference w:type="default" r:id="rId12"/>
      <w:pgSz w:w="11906" w:h="16838"/>
      <w:pgMar w:top="850" w:right="1417" w:bottom="1983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39" w:rsidRDefault="00C85139">
      <w:r>
        <w:separator/>
      </w:r>
    </w:p>
  </w:endnote>
  <w:endnote w:type="continuationSeparator" w:id="0">
    <w:p w:rsidR="00C85139" w:rsidRDefault="00C8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a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01" w:rsidRDefault="00FA640F">
    <w:pPr>
      <w:pStyle w:val="Zpat"/>
      <w:tabs>
        <w:tab w:val="clear" w:pos="4536"/>
        <w:tab w:val="right" w:leader="underscore" w:pos="9072"/>
      </w:tabs>
      <w:spacing w:line="360" w:lineRule="auto"/>
      <w:rPr>
        <w:rFonts w:ascii="Futura" w:eastAsia="Futura" w:cs="Futura"/>
        <w:color w:val="808080"/>
        <w:sz w:val="12"/>
        <w:szCs w:val="12"/>
      </w:rPr>
    </w:pPr>
    <w:r>
      <w:rPr>
        <w:noProof/>
        <w:lang w:val="cs-CZ"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-635</wp:posOffset>
          </wp:positionV>
          <wp:extent cx="5756910" cy="1076325"/>
          <wp:effectExtent l="0" t="0" r="0" b="952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39" w:rsidRDefault="00C85139">
      <w:r>
        <w:separator/>
      </w:r>
    </w:p>
  </w:footnote>
  <w:footnote w:type="continuationSeparator" w:id="0">
    <w:p w:rsidR="00C85139" w:rsidRDefault="00C8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20"/>
    <w:rsid w:val="000A02A1"/>
    <w:rsid w:val="000D0614"/>
    <w:rsid w:val="001342B6"/>
    <w:rsid w:val="00153D6D"/>
    <w:rsid w:val="001B23E0"/>
    <w:rsid w:val="001B3F2D"/>
    <w:rsid w:val="001C6462"/>
    <w:rsid w:val="001F51B4"/>
    <w:rsid w:val="00257F80"/>
    <w:rsid w:val="00261A01"/>
    <w:rsid w:val="002B1EBC"/>
    <w:rsid w:val="002F0CDA"/>
    <w:rsid w:val="00361A01"/>
    <w:rsid w:val="003A4121"/>
    <w:rsid w:val="003C0C34"/>
    <w:rsid w:val="003C4BA1"/>
    <w:rsid w:val="003E58DF"/>
    <w:rsid w:val="00414FEF"/>
    <w:rsid w:val="00421BAA"/>
    <w:rsid w:val="0044473B"/>
    <w:rsid w:val="004532B1"/>
    <w:rsid w:val="004760BD"/>
    <w:rsid w:val="00486795"/>
    <w:rsid w:val="004D7AB7"/>
    <w:rsid w:val="005062EB"/>
    <w:rsid w:val="00520CF2"/>
    <w:rsid w:val="0052787F"/>
    <w:rsid w:val="00573F66"/>
    <w:rsid w:val="00666035"/>
    <w:rsid w:val="006A6E69"/>
    <w:rsid w:val="00792A31"/>
    <w:rsid w:val="008146D3"/>
    <w:rsid w:val="00876424"/>
    <w:rsid w:val="008B7531"/>
    <w:rsid w:val="0091629B"/>
    <w:rsid w:val="00947770"/>
    <w:rsid w:val="00961AAF"/>
    <w:rsid w:val="00990897"/>
    <w:rsid w:val="009B37FD"/>
    <w:rsid w:val="009B4939"/>
    <w:rsid w:val="009C1FF7"/>
    <w:rsid w:val="009D3D76"/>
    <w:rsid w:val="00A353A6"/>
    <w:rsid w:val="00A57355"/>
    <w:rsid w:val="00A67636"/>
    <w:rsid w:val="00B13F1E"/>
    <w:rsid w:val="00B3538F"/>
    <w:rsid w:val="00B64E6F"/>
    <w:rsid w:val="00B676B0"/>
    <w:rsid w:val="00B71FDB"/>
    <w:rsid w:val="00B92026"/>
    <w:rsid w:val="00BB1B52"/>
    <w:rsid w:val="00BC4803"/>
    <w:rsid w:val="00BD6FB4"/>
    <w:rsid w:val="00C44E4F"/>
    <w:rsid w:val="00C553D0"/>
    <w:rsid w:val="00C619F8"/>
    <w:rsid w:val="00C85139"/>
    <w:rsid w:val="00CD18DC"/>
    <w:rsid w:val="00D15433"/>
    <w:rsid w:val="00D17D5B"/>
    <w:rsid w:val="00D243AC"/>
    <w:rsid w:val="00D50847"/>
    <w:rsid w:val="00D64820"/>
    <w:rsid w:val="00D91CFA"/>
    <w:rsid w:val="00DF11F0"/>
    <w:rsid w:val="00EC2318"/>
    <w:rsid w:val="00EE2F72"/>
    <w:rsid w:val="00EF09BB"/>
    <w:rsid w:val="00F2290A"/>
    <w:rsid w:val="00F56B8B"/>
    <w:rsid w:val="00F823A9"/>
    <w:rsid w:val="00F85FB8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531"/>
    <w:pPr>
      <w:widowControl w:val="0"/>
      <w:suppressAutoHyphens/>
    </w:pPr>
    <w:rPr>
      <w:rFonts w:ascii="Courier" w:eastAsia="Arial Unicode MS" w:hAnsi="Courier" w:cs="Courier"/>
      <w:kern w:val="1"/>
      <w:sz w:val="24"/>
      <w:szCs w:val="24"/>
      <w:lang w:val="it-IT" w:eastAsia="ar-SA"/>
    </w:rPr>
  </w:style>
  <w:style w:type="paragraph" w:styleId="Nadpis1">
    <w:name w:val="heading 1"/>
    <w:basedOn w:val="Normln"/>
    <w:next w:val="Normln"/>
    <w:qFormat/>
    <w:rsid w:val="008B7531"/>
    <w:pPr>
      <w:keepNext/>
      <w:numPr>
        <w:numId w:val="1"/>
      </w:numPr>
      <w:ind w:left="708" w:firstLine="708"/>
      <w:jc w:val="center"/>
      <w:outlineLvl w:val="0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B7531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B7531"/>
    <w:pPr>
      <w:keepNext/>
      <w:numPr>
        <w:ilvl w:val="3"/>
        <w:numId w:val="1"/>
      </w:numPr>
      <w:ind w:firstLine="708"/>
      <w:outlineLvl w:val="3"/>
    </w:pPr>
    <w:rPr>
      <w:rFonts w:ascii="Bookman Old Style" w:hAnsi="Bookman Old Style" w:cs="Bookman Old Style"/>
    </w:rPr>
  </w:style>
  <w:style w:type="paragraph" w:styleId="Nadpis5">
    <w:name w:val="heading 5"/>
    <w:basedOn w:val="Normln"/>
    <w:next w:val="Normln"/>
    <w:qFormat/>
    <w:rsid w:val="008B7531"/>
    <w:pPr>
      <w:keepNext/>
      <w:numPr>
        <w:ilvl w:val="4"/>
        <w:numId w:val="1"/>
      </w:numPr>
      <w:outlineLvl w:val="4"/>
    </w:pPr>
    <w:rPr>
      <w:rFonts w:ascii="Bookman Old Style" w:hAnsi="Bookman Old Style" w:cs="Bookman Old Style"/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8B7531"/>
    <w:pPr>
      <w:keepNext/>
      <w:numPr>
        <w:ilvl w:val="6"/>
        <w:numId w:val="1"/>
      </w:numPr>
      <w:ind w:left="708"/>
      <w:outlineLvl w:val="6"/>
    </w:pPr>
    <w:rPr>
      <w:b/>
      <w:sz w:val="22"/>
      <w:szCs w:val="22"/>
    </w:rPr>
  </w:style>
  <w:style w:type="paragraph" w:styleId="Nadpis8">
    <w:name w:val="heading 8"/>
    <w:basedOn w:val="Intestazione"/>
    <w:next w:val="Zkladntext"/>
    <w:qFormat/>
    <w:rsid w:val="008B753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Intestazione"/>
    <w:next w:val="Zkladntext"/>
    <w:qFormat/>
    <w:rsid w:val="008B753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B7531"/>
  </w:style>
  <w:style w:type="character" w:customStyle="1" w:styleId="WW8Num3z0">
    <w:name w:val="WW8Num3z0"/>
    <w:rsid w:val="008B7531"/>
    <w:rPr>
      <w:rFonts w:ascii="Times New Roman" w:hAnsi="Times New Roman"/>
      <w:color w:val="000000"/>
      <w:sz w:val="18"/>
    </w:rPr>
  </w:style>
  <w:style w:type="character" w:customStyle="1" w:styleId="Standaardalinea-lettertype">
    <w:name w:val="Standaardalinea-lettertype"/>
    <w:rsid w:val="008B7531"/>
  </w:style>
  <w:style w:type="character" w:customStyle="1" w:styleId="Standaardalinea-lettertype1">
    <w:name w:val="Standaardalinea-lettertype1"/>
    <w:rsid w:val="008B7531"/>
  </w:style>
  <w:style w:type="character" w:customStyle="1" w:styleId="Absatz-Standardschriftart">
    <w:name w:val="Absatz-Standardschriftart"/>
    <w:rsid w:val="008B7531"/>
  </w:style>
  <w:style w:type="character" w:customStyle="1" w:styleId="WW-Absatz-Standardschriftart">
    <w:name w:val="WW-Absatz-Standardschriftart"/>
    <w:rsid w:val="008B7531"/>
  </w:style>
  <w:style w:type="character" w:customStyle="1" w:styleId="WW-Absatz-Standardschriftart1">
    <w:name w:val="WW-Absatz-Standardschriftart1"/>
    <w:rsid w:val="008B7531"/>
  </w:style>
  <w:style w:type="character" w:customStyle="1" w:styleId="WW-Absatz-Standardschriftart11">
    <w:name w:val="WW-Absatz-Standardschriftart11"/>
    <w:rsid w:val="008B7531"/>
  </w:style>
  <w:style w:type="character" w:customStyle="1" w:styleId="WW-Absatz-Standardschriftart111">
    <w:name w:val="WW-Absatz-Standardschriftart111"/>
    <w:rsid w:val="008B7531"/>
  </w:style>
  <w:style w:type="character" w:customStyle="1" w:styleId="WW-Absatz-Standardschriftart1111">
    <w:name w:val="WW-Absatz-Standardschriftart1111"/>
    <w:rsid w:val="008B7531"/>
  </w:style>
  <w:style w:type="character" w:customStyle="1" w:styleId="WW-Absatz-Standardschriftart11111">
    <w:name w:val="WW-Absatz-Standardschriftart11111"/>
    <w:rsid w:val="008B7531"/>
  </w:style>
  <w:style w:type="character" w:customStyle="1" w:styleId="WW-Absatz-Standardschriftart111111">
    <w:name w:val="WW-Absatz-Standardschriftart111111"/>
    <w:rsid w:val="008B7531"/>
  </w:style>
  <w:style w:type="character" w:customStyle="1" w:styleId="WW-Absatz-Standardschriftart1111111">
    <w:name w:val="WW-Absatz-Standardschriftart1111111"/>
    <w:rsid w:val="008B7531"/>
  </w:style>
  <w:style w:type="character" w:customStyle="1" w:styleId="WW-Absatz-Standardschriftart11111111">
    <w:name w:val="WW-Absatz-Standardschriftart11111111"/>
    <w:rsid w:val="008B7531"/>
  </w:style>
  <w:style w:type="character" w:customStyle="1" w:styleId="WW-Absatz-Standardschriftart111111111">
    <w:name w:val="WW-Absatz-Standardschriftart111111111"/>
    <w:rsid w:val="008B7531"/>
  </w:style>
  <w:style w:type="character" w:customStyle="1" w:styleId="WW-Absatz-Standardschriftart1111111111">
    <w:name w:val="WW-Absatz-Standardschriftart1111111111"/>
    <w:rsid w:val="008B7531"/>
  </w:style>
  <w:style w:type="character" w:customStyle="1" w:styleId="WW-Absatz-Standardschriftart11111111111">
    <w:name w:val="WW-Absatz-Standardschriftart11111111111"/>
    <w:rsid w:val="008B7531"/>
  </w:style>
  <w:style w:type="character" w:customStyle="1" w:styleId="WW-Absatz-Standardschriftart111111111111">
    <w:name w:val="WW-Absatz-Standardschriftart111111111111"/>
    <w:rsid w:val="008B7531"/>
  </w:style>
  <w:style w:type="character" w:customStyle="1" w:styleId="WW-Absatz-Standardschriftart1111111111111">
    <w:name w:val="WW-Absatz-Standardschriftart1111111111111"/>
    <w:rsid w:val="008B7531"/>
  </w:style>
  <w:style w:type="character" w:customStyle="1" w:styleId="WW-Absatz-Standardschriftart11111111111111">
    <w:name w:val="WW-Absatz-Standardschriftart11111111111111"/>
    <w:rsid w:val="008B7531"/>
  </w:style>
  <w:style w:type="character" w:customStyle="1" w:styleId="WW-Absatz-Standardschriftart111111111111111">
    <w:name w:val="WW-Absatz-Standardschriftart111111111111111"/>
    <w:rsid w:val="008B7531"/>
  </w:style>
  <w:style w:type="character" w:customStyle="1" w:styleId="WW-Absatz-Standardschriftart1111111111111111">
    <w:name w:val="WW-Absatz-Standardschriftart1111111111111111"/>
    <w:rsid w:val="008B7531"/>
  </w:style>
  <w:style w:type="character" w:customStyle="1" w:styleId="WW-Absatz-Standardschriftart11111111111111111">
    <w:name w:val="WW-Absatz-Standardschriftart11111111111111111"/>
    <w:rsid w:val="008B7531"/>
  </w:style>
  <w:style w:type="character" w:customStyle="1" w:styleId="WW-Absatz-Standardschriftart111111111111111111">
    <w:name w:val="WW-Absatz-Standardschriftart111111111111111111"/>
    <w:rsid w:val="008B7531"/>
  </w:style>
  <w:style w:type="character" w:customStyle="1" w:styleId="Standardnpsmoodstavce1">
    <w:name w:val="Standardní písmo odstavce1"/>
    <w:rsid w:val="008B7531"/>
  </w:style>
  <w:style w:type="character" w:styleId="Hypertextovodkaz">
    <w:name w:val="Hyperlink"/>
    <w:basedOn w:val="Standardnpsmoodstavce"/>
    <w:rsid w:val="008B7531"/>
    <w:rPr>
      <w:color w:val="0000FF"/>
      <w:u w:val="single"/>
    </w:rPr>
  </w:style>
  <w:style w:type="character" w:customStyle="1" w:styleId="Caratteredinumerazione">
    <w:name w:val="Carattere di numerazione"/>
    <w:rsid w:val="008B7531"/>
  </w:style>
  <w:style w:type="character" w:customStyle="1" w:styleId="quote22">
    <w:name w:val="quote22"/>
    <w:basedOn w:val="Standaardalinea-lettertype1"/>
    <w:rsid w:val="008B7531"/>
    <w:rPr>
      <w:rFonts w:cs="Times New Roman"/>
      <w:color w:val="00798E"/>
    </w:rPr>
  </w:style>
  <w:style w:type="character" w:styleId="Siln">
    <w:name w:val="Strong"/>
    <w:basedOn w:val="Standaardalinea-lettertype1"/>
    <w:qFormat/>
    <w:rsid w:val="008B7531"/>
    <w:rPr>
      <w:rFonts w:cs="Times New Roman"/>
      <w:b/>
      <w:bCs/>
    </w:rPr>
  </w:style>
  <w:style w:type="paragraph" w:customStyle="1" w:styleId="Intestazione">
    <w:name w:val="Intestazione"/>
    <w:basedOn w:val="Normln"/>
    <w:next w:val="Zkladntext"/>
    <w:rsid w:val="008B75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8B7531"/>
    <w:pPr>
      <w:spacing w:after="120"/>
    </w:pPr>
  </w:style>
  <w:style w:type="paragraph" w:styleId="Seznam">
    <w:name w:val="List"/>
    <w:basedOn w:val="Zkladntext"/>
    <w:rsid w:val="008B7531"/>
    <w:rPr>
      <w:rFonts w:cs="Tahoma"/>
    </w:rPr>
  </w:style>
  <w:style w:type="paragraph" w:customStyle="1" w:styleId="Didascalia">
    <w:name w:val="Didascalia"/>
    <w:basedOn w:val="Normln"/>
    <w:rsid w:val="008B753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ln"/>
    <w:rsid w:val="008B7531"/>
    <w:pPr>
      <w:suppressLineNumbers/>
    </w:pPr>
    <w:rPr>
      <w:rFonts w:cs="Tahoma"/>
    </w:rPr>
  </w:style>
  <w:style w:type="paragraph" w:styleId="Zhlav">
    <w:name w:val="header"/>
    <w:basedOn w:val="Normln"/>
    <w:rsid w:val="008B7531"/>
    <w:pPr>
      <w:tabs>
        <w:tab w:val="center" w:pos="4536"/>
        <w:tab w:val="right" w:pos="9072"/>
      </w:tabs>
    </w:pPr>
  </w:style>
  <w:style w:type="paragraph" w:customStyle="1" w:styleId="HTML-voorafopgemaakt">
    <w:name w:val="HTML - vooraf opgemaakt"/>
    <w:basedOn w:val="Normln"/>
    <w:rsid w:val="008B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rsid w:val="008B7531"/>
    <w:pPr>
      <w:suppressLineNumbers/>
      <w:tabs>
        <w:tab w:val="center" w:pos="4536"/>
        <w:tab w:val="right" w:pos="9072"/>
      </w:tabs>
    </w:pPr>
  </w:style>
  <w:style w:type="paragraph" w:customStyle="1" w:styleId="Contenutotabella">
    <w:name w:val="Contenuto tabella"/>
    <w:basedOn w:val="Normln"/>
    <w:rsid w:val="008B7531"/>
    <w:pPr>
      <w:suppressLineNumbers/>
    </w:pPr>
  </w:style>
  <w:style w:type="paragraph" w:customStyle="1" w:styleId="Intestazionetabella">
    <w:name w:val="Intestazione tabella"/>
    <w:basedOn w:val="Contenutotabella"/>
    <w:rsid w:val="008B7531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81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531"/>
    <w:pPr>
      <w:widowControl w:val="0"/>
      <w:suppressAutoHyphens/>
    </w:pPr>
    <w:rPr>
      <w:rFonts w:ascii="Courier" w:eastAsia="Arial Unicode MS" w:hAnsi="Courier" w:cs="Courier"/>
      <w:kern w:val="1"/>
      <w:sz w:val="24"/>
      <w:szCs w:val="24"/>
      <w:lang w:val="it-IT" w:eastAsia="ar-SA"/>
    </w:rPr>
  </w:style>
  <w:style w:type="paragraph" w:styleId="Nadpis1">
    <w:name w:val="heading 1"/>
    <w:basedOn w:val="Normln"/>
    <w:next w:val="Normln"/>
    <w:qFormat/>
    <w:rsid w:val="008B7531"/>
    <w:pPr>
      <w:keepNext/>
      <w:numPr>
        <w:numId w:val="1"/>
      </w:numPr>
      <w:ind w:left="708" w:firstLine="708"/>
      <w:jc w:val="center"/>
      <w:outlineLvl w:val="0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B7531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B7531"/>
    <w:pPr>
      <w:keepNext/>
      <w:numPr>
        <w:ilvl w:val="3"/>
        <w:numId w:val="1"/>
      </w:numPr>
      <w:ind w:firstLine="708"/>
      <w:outlineLvl w:val="3"/>
    </w:pPr>
    <w:rPr>
      <w:rFonts w:ascii="Bookman Old Style" w:hAnsi="Bookman Old Style" w:cs="Bookman Old Style"/>
    </w:rPr>
  </w:style>
  <w:style w:type="paragraph" w:styleId="Nadpis5">
    <w:name w:val="heading 5"/>
    <w:basedOn w:val="Normln"/>
    <w:next w:val="Normln"/>
    <w:qFormat/>
    <w:rsid w:val="008B7531"/>
    <w:pPr>
      <w:keepNext/>
      <w:numPr>
        <w:ilvl w:val="4"/>
        <w:numId w:val="1"/>
      </w:numPr>
      <w:outlineLvl w:val="4"/>
    </w:pPr>
    <w:rPr>
      <w:rFonts w:ascii="Bookman Old Style" w:hAnsi="Bookman Old Style" w:cs="Bookman Old Style"/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8B7531"/>
    <w:pPr>
      <w:keepNext/>
      <w:numPr>
        <w:ilvl w:val="6"/>
        <w:numId w:val="1"/>
      </w:numPr>
      <w:ind w:left="708"/>
      <w:outlineLvl w:val="6"/>
    </w:pPr>
    <w:rPr>
      <w:b/>
      <w:sz w:val="22"/>
      <w:szCs w:val="22"/>
    </w:rPr>
  </w:style>
  <w:style w:type="paragraph" w:styleId="Nadpis8">
    <w:name w:val="heading 8"/>
    <w:basedOn w:val="Intestazione"/>
    <w:next w:val="Zkladntext"/>
    <w:qFormat/>
    <w:rsid w:val="008B753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Intestazione"/>
    <w:next w:val="Zkladntext"/>
    <w:qFormat/>
    <w:rsid w:val="008B753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8B7531"/>
  </w:style>
  <w:style w:type="character" w:customStyle="1" w:styleId="WW8Num3z0">
    <w:name w:val="WW8Num3z0"/>
    <w:rsid w:val="008B7531"/>
    <w:rPr>
      <w:rFonts w:ascii="Times New Roman" w:hAnsi="Times New Roman"/>
      <w:color w:val="000000"/>
      <w:sz w:val="18"/>
    </w:rPr>
  </w:style>
  <w:style w:type="character" w:customStyle="1" w:styleId="Standaardalinea-lettertype">
    <w:name w:val="Standaardalinea-lettertype"/>
    <w:rsid w:val="008B7531"/>
  </w:style>
  <w:style w:type="character" w:customStyle="1" w:styleId="Standaardalinea-lettertype1">
    <w:name w:val="Standaardalinea-lettertype1"/>
    <w:rsid w:val="008B7531"/>
  </w:style>
  <w:style w:type="character" w:customStyle="1" w:styleId="Absatz-Standardschriftart">
    <w:name w:val="Absatz-Standardschriftart"/>
    <w:rsid w:val="008B7531"/>
  </w:style>
  <w:style w:type="character" w:customStyle="1" w:styleId="WW-Absatz-Standardschriftart">
    <w:name w:val="WW-Absatz-Standardschriftart"/>
    <w:rsid w:val="008B7531"/>
  </w:style>
  <w:style w:type="character" w:customStyle="1" w:styleId="WW-Absatz-Standardschriftart1">
    <w:name w:val="WW-Absatz-Standardschriftart1"/>
    <w:rsid w:val="008B7531"/>
  </w:style>
  <w:style w:type="character" w:customStyle="1" w:styleId="WW-Absatz-Standardschriftart11">
    <w:name w:val="WW-Absatz-Standardschriftart11"/>
    <w:rsid w:val="008B7531"/>
  </w:style>
  <w:style w:type="character" w:customStyle="1" w:styleId="WW-Absatz-Standardschriftart111">
    <w:name w:val="WW-Absatz-Standardschriftart111"/>
    <w:rsid w:val="008B7531"/>
  </w:style>
  <w:style w:type="character" w:customStyle="1" w:styleId="WW-Absatz-Standardschriftart1111">
    <w:name w:val="WW-Absatz-Standardschriftart1111"/>
    <w:rsid w:val="008B7531"/>
  </w:style>
  <w:style w:type="character" w:customStyle="1" w:styleId="WW-Absatz-Standardschriftart11111">
    <w:name w:val="WW-Absatz-Standardschriftart11111"/>
    <w:rsid w:val="008B7531"/>
  </w:style>
  <w:style w:type="character" w:customStyle="1" w:styleId="WW-Absatz-Standardschriftart111111">
    <w:name w:val="WW-Absatz-Standardschriftart111111"/>
    <w:rsid w:val="008B7531"/>
  </w:style>
  <w:style w:type="character" w:customStyle="1" w:styleId="WW-Absatz-Standardschriftart1111111">
    <w:name w:val="WW-Absatz-Standardschriftart1111111"/>
    <w:rsid w:val="008B7531"/>
  </w:style>
  <w:style w:type="character" w:customStyle="1" w:styleId="WW-Absatz-Standardschriftart11111111">
    <w:name w:val="WW-Absatz-Standardschriftart11111111"/>
    <w:rsid w:val="008B7531"/>
  </w:style>
  <w:style w:type="character" w:customStyle="1" w:styleId="WW-Absatz-Standardschriftart111111111">
    <w:name w:val="WW-Absatz-Standardschriftart111111111"/>
    <w:rsid w:val="008B7531"/>
  </w:style>
  <w:style w:type="character" w:customStyle="1" w:styleId="WW-Absatz-Standardschriftart1111111111">
    <w:name w:val="WW-Absatz-Standardschriftart1111111111"/>
    <w:rsid w:val="008B7531"/>
  </w:style>
  <w:style w:type="character" w:customStyle="1" w:styleId="WW-Absatz-Standardschriftart11111111111">
    <w:name w:val="WW-Absatz-Standardschriftart11111111111"/>
    <w:rsid w:val="008B7531"/>
  </w:style>
  <w:style w:type="character" w:customStyle="1" w:styleId="WW-Absatz-Standardschriftart111111111111">
    <w:name w:val="WW-Absatz-Standardschriftart111111111111"/>
    <w:rsid w:val="008B7531"/>
  </w:style>
  <w:style w:type="character" w:customStyle="1" w:styleId="WW-Absatz-Standardschriftart1111111111111">
    <w:name w:val="WW-Absatz-Standardschriftart1111111111111"/>
    <w:rsid w:val="008B7531"/>
  </w:style>
  <w:style w:type="character" w:customStyle="1" w:styleId="WW-Absatz-Standardschriftart11111111111111">
    <w:name w:val="WW-Absatz-Standardschriftart11111111111111"/>
    <w:rsid w:val="008B7531"/>
  </w:style>
  <w:style w:type="character" w:customStyle="1" w:styleId="WW-Absatz-Standardschriftart111111111111111">
    <w:name w:val="WW-Absatz-Standardschriftart111111111111111"/>
    <w:rsid w:val="008B7531"/>
  </w:style>
  <w:style w:type="character" w:customStyle="1" w:styleId="WW-Absatz-Standardschriftart1111111111111111">
    <w:name w:val="WW-Absatz-Standardschriftart1111111111111111"/>
    <w:rsid w:val="008B7531"/>
  </w:style>
  <w:style w:type="character" w:customStyle="1" w:styleId="WW-Absatz-Standardschriftart11111111111111111">
    <w:name w:val="WW-Absatz-Standardschriftart11111111111111111"/>
    <w:rsid w:val="008B7531"/>
  </w:style>
  <w:style w:type="character" w:customStyle="1" w:styleId="WW-Absatz-Standardschriftart111111111111111111">
    <w:name w:val="WW-Absatz-Standardschriftart111111111111111111"/>
    <w:rsid w:val="008B7531"/>
  </w:style>
  <w:style w:type="character" w:customStyle="1" w:styleId="Standardnpsmoodstavce1">
    <w:name w:val="Standardní písmo odstavce1"/>
    <w:rsid w:val="008B7531"/>
  </w:style>
  <w:style w:type="character" w:styleId="Hypertextovodkaz">
    <w:name w:val="Hyperlink"/>
    <w:basedOn w:val="Standardnpsmoodstavce"/>
    <w:rsid w:val="008B7531"/>
    <w:rPr>
      <w:color w:val="0000FF"/>
      <w:u w:val="single"/>
    </w:rPr>
  </w:style>
  <w:style w:type="character" w:customStyle="1" w:styleId="Caratteredinumerazione">
    <w:name w:val="Carattere di numerazione"/>
    <w:rsid w:val="008B7531"/>
  </w:style>
  <w:style w:type="character" w:customStyle="1" w:styleId="quote22">
    <w:name w:val="quote22"/>
    <w:basedOn w:val="Standaardalinea-lettertype1"/>
    <w:rsid w:val="008B7531"/>
    <w:rPr>
      <w:rFonts w:cs="Times New Roman"/>
      <w:color w:val="00798E"/>
    </w:rPr>
  </w:style>
  <w:style w:type="character" w:styleId="Siln">
    <w:name w:val="Strong"/>
    <w:basedOn w:val="Standaardalinea-lettertype1"/>
    <w:qFormat/>
    <w:rsid w:val="008B7531"/>
    <w:rPr>
      <w:rFonts w:cs="Times New Roman"/>
      <w:b/>
      <w:bCs/>
    </w:rPr>
  </w:style>
  <w:style w:type="paragraph" w:customStyle="1" w:styleId="Intestazione">
    <w:name w:val="Intestazione"/>
    <w:basedOn w:val="Normln"/>
    <w:next w:val="Zkladntext"/>
    <w:rsid w:val="008B75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8B7531"/>
    <w:pPr>
      <w:spacing w:after="120"/>
    </w:pPr>
  </w:style>
  <w:style w:type="paragraph" w:styleId="Seznam">
    <w:name w:val="List"/>
    <w:basedOn w:val="Zkladntext"/>
    <w:rsid w:val="008B7531"/>
    <w:rPr>
      <w:rFonts w:cs="Tahoma"/>
    </w:rPr>
  </w:style>
  <w:style w:type="paragraph" w:customStyle="1" w:styleId="Didascalia">
    <w:name w:val="Didascalia"/>
    <w:basedOn w:val="Normln"/>
    <w:rsid w:val="008B7531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ln"/>
    <w:rsid w:val="008B7531"/>
    <w:pPr>
      <w:suppressLineNumbers/>
    </w:pPr>
    <w:rPr>
      <w:rFonts w:cs="Tahoma"/>
    </w:rPr>
  </w:style>
  <w:style w:type="paragraph" w:styleId="Zhlav">
    <w:name w:val="header"/>
    <w:basedOn w:val="Normln"/>
    <w:rsid w:val="008B7531"/>
    <w:pPr>
      <w:tabs>
        <w:tab w:val="center" w:pos="4536"/>
        <w:tab w:val="right" w:pos="9072"/>
      </w:tabs>
    </w:pPr>
  </w:style>
  <w:style w:type="paragraph" w:customStyle="1" w:styleId="HTML-voorafopgemaakt">
    <w:name w:val="HTML - vooraf opgemaakt"/>
    <w:basedOn w:val="Normln"/>
    <w:rsid w:val="008B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rsid w:val="008B7531"/>
    <w:pPr>
      <w:suppressLineNumbers/>
      <w:tabs>
        <w:tab w:val="center" w:pos="4536"/>
        <w:tab w:val="right" w:pos="9072"/>
      </w:tabs>
    </w:pPr>
  </w:style>
  <w:style w:type="paragraph" w:customStyle="1" w:styleId="Contenutotabella">
    <w:name w:val="Contenuto tabella"/>
    <w:basedOn w:val="Normln"/>
    <w:rsid w:val="008B7531"/>
    <w:pPr>
      <w:suppressLineNumbers/>
    </w:pPr>
  </w:style>
  <w:style w:type="paragraph" w:customStyle="1" w:styleId="Intestazionetabella">
    <w:name w:val="Intestazione tabella"/>
    <w:basedOn w:val="Contenutotabella"/>
    <w:rsid w:val="008B7531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81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08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689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409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43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telibisplzen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tc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tcr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KST - headletter</vt:lpstr>
    </vt:vector>
  </TitlesOfParts>
  <Company>Havel &amp; Holásek s.r.o.</Company>
  <LinksUpToDate>false</LinksUpToDate>
  <CharactersWithSpaces>4129</CharactersWithSpaces>
  <SharedDoc>false</SharedDoc>
  <HLinks>
    <vt:vector size="18" baseType="variant">
      <vt:variant>
        <vt:i4>7864427</vt:i4>
      </vt:variant>
      <vt:variant>
        <vt:i4>6</vt:i4>
      </vt:variant>
      <vt:variant>
        <vt:i4>0</vt:i4>
      </vt:variant>
      <vt:variant>
        <vt:i4>5</vt:i4>
      </vt:variant>
      <vt:variant>
        <vt:lpwstr>http://www.populus.cz/</vt:lpwstr>
      </vt:variant>
      <vt:variant>
        <vt:lpwstr/>
      </vt:variant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http://www.kstcr.cz/</vt:lpwstr>
      </vt:variant>
      <vt:variant>
        <vt:lpwstr/>
      </vt:variant>
      <vt:variant>
        <vt:i4>655380</vt:i4>
      </vt:variant>
      <vt:variant>
        <vt:i4>0</vt:i4>
      </vt:variant>
      <vt:variant>
        <vt:i4>0</vt:i4>
      </vt:variant>
      <vt:variant>
        <vt:i4>5</vt:i4>
      </vt:variant>
      <vt:variant>
        <vt:lpwstr>http://www.kstcr.cz/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- headletter</dc:title>
  <dc:creator>Katy</dc:creator>
  <cp:lastModifiedBy>PC</cp:lastModifiedBy>
  <cp:revision>2</cp:revision>
  <cp:lastPrinted>1900-12-31T23:00:00Z</cp:lastPrinted>
  <dcterms:created xsi:type="dcterms:W3CDTF">2015-10-01T16:30:00Z</dcterms:created>
  <dcterms:modified xsi:type="dcterms:W3CDTF">2015-10-01T16:30:00Z</dcterms:modified>
</cp:coreProperties>
</file>