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E6F09" w14:paraId="598993C1" w14:textId="77777777" w:rsidTr="00DE502A">
        <w:trPr>
          <w:trHeight w:val="3964"/>
        </w:trPr>
        <w:tc>
          <w:tcPr>
            <w:tcW w:w="9628" w:type="dxa"/>
            <w:vAlign w:val="bottom"/>
          </w:tcPr>
          <w:p w14:paraId="5FF624B9" w14:textId="79301C04" w:rsidR="00790DFD" w:rsidRDefault="00790DFD" w:rsidP="00DE502A">
            <w:pPr>
              <w:pStyle w:val="Pstred11"/>
            </w:pPr>
            <w:r>
              <w:t>Komora soudních tlumočníků a soudních překladatelů České republiky</w:t>
            </w:r>
            <w:r w:rsidR="0027533E">
              <w:t xml:space="preserve">, </w:t>
            </w:r>
            <w:proofErr w:type="spellStart"/>
            <w:r w:rsidR="0027533E">
              <w:t>z.s</w:t>
            </w:r>
            <w:proofErr w:type="spellEnd"/>
            <w:r w:rsidR="0027533E">
              <w:t xml:space="preserve">. </w:t>
            </w:r>
            <w:r>
              <w:t>(KST ČR)</w:t>
            </w:r>
          </w:p>
          <w:p w14:paraId="6EA1C46E" w14:textId="77777777" w:rsidR="00DE502A" w:rsidRDefault="00DE502A" w:rsidP="00DE502A">
            <w:pPr>
              <w:pStyle w:val="Pstred11"/>
            </w:pPr>
          </w:p>
          <w:p w14:paraId="4EF9A05B" w14:textId="4CA28FB4" w:rsidR="000E6F09" w:rsidRDefault="00790DFD" w:rsidP="00DE502A">
            <w:pPr>
              <w:pStyle w:val="Pstred11"/>
            </w:pPr>
            <w:r>
              <w:t>Vás srdečně zve na webinář na téma</w:t>
            </w:r>
          </w:p>
        </w:tc>
      </w:tr>
      <w:tr w:rsidR="000E6F09" w14:paraId="3BC214CD" w14:textId="77777777" w:rsidTr="00DB00ED">
        <w:trPr>
          <w:trHeight w:val="397"/>
        </w:trPr>
        <w:tc>
          <w:tcPr>
            <w:tcW w:w="9628" w:type="dxa"/>
          </w:tcPr>
          <w:p w14:paraId="0DF64502" w14:textId="77777777" w:rsidR="000E6F09" w:rsidRDefault="000E6F09" w:rsidP="00DC7EB6"/>
        </w:tc>
      </w:tr>
      <w:tr w:rsidR="000E6F09" w14:paraId="0EE74D75" w14:textId="77777777" w:rsidTr="000E6F09">
        <w:tc>
          <w:tcPr>
            <w:tcW w:w="9628" w:type="dxa"/>
          </w:tcPr>
          <w:p w14:paraId="2DF8B56F" w14:textId="7658770B" w:rsidR="00D539EE" w:rsidRDefault="005F2B6A" w:rsidP="0038196A">
            <w:pPr>
              <w:pStyle w:val="Titel"/>
            </w:pPr>
            <w:r>
              <w:t>Matrika</w:t>
            </w:r>
            <w:r w:rsidR="000A7782" w:rsidRPr="000A7782">
              <w:t xml:space="preserve"> </w:t>
            </w:r>
          </w:p>
          <w:p w14:paraId="1FA4C35B" w14:textId="5D6A1527" w:rsidR="000E6F09" w:rsidRDefault="000E6F09" w:rsidP="0038196A">
            <w:pPr>
              <w:pStyle w:val="Titel"/>
            </w:pPr>
          </w:p>
        </w:tc>
      </w:tr>
      <w:tr w:rsidR="000E6F09" w14:paraId="5D58A7DC" w14:textId="77777777" w:rsidTr="00463D0D">
        <w:trPr>
          <w:trHeight w:val="841"/>
        </w:trPr>
        <w:tc>
          <w:tcPr>
            <w:tcW w:w="9628" w:type="dxa"/>
          </w:tcPr>
          <w:p w14:paraId="5A933B59" w14:textId="42BADA97" w:rsidR="000E6F09" w:rsidRDefault="009B0675" w:rsidP="00ED5A87">
            <w:pPr>
              <w:pStyle w:val="Untertitel"/>
            </w:pPr>
            <w:r>
              <w:t>Uzavírání manželství, přepisy a transkripce, originál versus (ověřená</w:t>
            </w:r>
            <w:r>
              <w:t>)</w:t>
            </w:r>
            <w:r>
              <w:t xml:space="preserve"> kopie, otcovství, registrované partnerství</w:t>
            </w:r>
            <w:r>
              <w:t xml:space="preserve"> </w:t>
            </w:r>
            <w:r>
              <w:t>a další</w:t>
            </w:r>
          </w:p>
        </w:tc>
      </w:tr>
      <w:tr w:rsidR="000E6F09" w14:paraId="251B0EFB" w14:textId="77777777" w:rsidTr="006920CA">
        <w:trPr>
          <w:trHeight w:val="907"/>
        </w:trPr>
        <w:tc>
          <w:tcPr>
            <w:tcW w:w="9628" w:type="dxa"/>
          </w:tcPr>
          <w:p w14:paraId="2D2C9DA8" w14:textId="4212A49A" w:rsidR="00463D0D" w:rsidRDefault="00463D0D" w:rsidP="00463D0D">
            <w:pPr>
              <w:pStyle w:val="Pstred10"/>
            </w:pPr>
            <w:r>
              <w:t>který se bude konat dne</w:t>
            </w:r>
          </w:p>
          <w:p w14:paraId="23A8FDBD" w14:textId="7A31DE0E" w:rsidR="000E6F09" w:rsidRDefault="000A7782" w:rsidP="000A7782">
            <w:pPr>
              <w:pStyle w:val="Pstred10"/>
            </w:pPr>
            <w:r>
              <w:t>1</w:t>
            </w:r>
            <w:r w:rsidR="005F2B6A">
              <w:t>4</w:t>
            </w:r>
            <w:r w:rsidR="00345C0A">
              <w:t>.</w:t>
            </w:r>
            <w:r w:rsidR="00455A5F">
              <w:t xml:space="preserve"> </w:t>
            </w:r>
            <w:r>
              <w:t>0</w:t>
            </w:r>
            <w:r w:rsidR="005F2B6A">
              <w:t>2</w:t>
            </w:r>
            <w:r w:rsidR="00345C0A">
              <w:t>.</w:t>
            </w:r>
            <w:r w:rsidR="00455A5F">
              <w:t xml:space="preserve"> </w:t>
            </w:r>
            <w:r w:rsidR="00345C0A">
              <w:t>202</w:t>
            </w:r>
            <w:r>
              <w:t>3</w:t>
            </w:r>
            <w:r w:rsidR="00463D0D">
              <w:t xml:space="preserve"> od </w:t>
            </w:r>
            <w:r w:rsidR="00345C0A">
              <w:t>18</w:t>
            </w:r>
            <w:r w:rsidR="00455A5F">
              <w:t>.</w:t>
            </w:r>
            <w:r w:rsidR="00345C0A">
              <w:t>00</w:t>
            </w:r>
            <w:r w:rsidR="00463D0D">
              <w:t xml:space="preserve"> do </w:t>
            </w:r>
            <w:r w:rsidR="00345C0A">
              <w:t>20</w:t>
            </w:r>
            <w:r w:rsidR="00455A5F">
              <w:t>.</w:t>
            </w:r>
            <w:r w:rsidR="00345C0A">
              <w:t>00</w:t>
            </w:r>
            <w:r w:rsidR="00463D0D">
              <w:t xml:space="preserve"> hod.</w:t>
            </w:r>
          </w:p>
        </w:tc>
      </w:tr>
      <w:tr w:rsidR="00463D0D" w14:paraId="52116575" w14:textId="77777777" w:rsidTr="006920CA">
        <w:trPr>
          <w:trHeight w:val="907"/>
        </w:trPr>
        <w:tc>
          <w:tcPr>
            <w:tcW w:w="9628" w:type="dxa"/>
          </w:tcPr>
          <w:p w14:paraId="0789F1E4" w14:textId="2A85EB80" w:rsidR="00463D0D" w:rsidRDefault="003F786B" w:rsidP="006920CA">
            <w:pPr>
              <w:pStyle w:val="Pstred9"/>
            </w:pPr>
            <w:r>
              <w:t>online přes platformu Zoom</w:t>
            </w:r>
          </w:p>
        </w:tc>
      </w:tr>
      <w:tr w:rsidR="006920CA" w14:paraId="1D781FA6" w14:textId="77777777" w:rsidTr="000E6F09">
        <w:tc>
          <w:tcPr>
            <w:tcW w:w="9628" w:type="dxa"/>
          </w:tcPr>
          <w:p w14:paraId="006E2B19" w14:textId="77777777" w:rsidR="006920CA" w:rsidRDefault="006920CA" w:rsidP="006920CA">
            <w:pPr>
              <w:pStyle w:val="Pstred9"/>
            </w:pPr>
            <w:r w:rsidRPr="006920CA">
              <w:t>Přednášející:</w:t>
            </w:r>
          </w:p>
        </w:tc>
      </w:tr>
      <w:tr w:rsidR="006920CA" w14:paraId="7E77B818" w14:textId="77777777" w:rsidTr="00FB77E4">
        <w:trPr>
          <w:trHeight w:val="992"/>
        </w:trPr>
        <w:tc>
          <w:tcPr>
            <w:tcW w:w="9628" w:type="dxa"/>
          </w:tcPr>
          <w:p w14:paraId="386C4C93" w14:textId="23E56129" w:rsidR="00345C0A" w:rsidRDefault="005F2B6A" w:rsidP="000A7782">
            <w:pPr>
              <w:pStyle w:val="Pstred11"/>
              <w:rPr>
                <w:b/>
              </w:rPr>
            </w:pPr>
            <w:r>
              <w:rPr>
                <w:b/>
              </w:rPr>
              <w:t>Miroslava Janků</w:t>
            </w:r>
          </w:p>
          <w:p w14:paraId="4A740232" w14:textId="2563C59A" w:rsidR="00F12231" w:rsidRDefault="005F2B6A" w:rsidP="00010DCD">
            <w:pPr>
              <w:pStyle w:val="Pstred11"/>
              <w:rPr>
                <w:b/>
              </w:rPr>
            </w:pPr>
            <w:r>
              <w:rPr>
                <w:b/>
              </w:rPr>
              <w:t>Matrikářka na ÚMČ Praha 9</w:t>
            </w:r>
          </w:p>
          <w:p w14:paraId="2462D450" w14:textId="5F851D64" w:rsidR="006920CA" w:rsidRPr="00010DCD" w:rsidRDefault="006920CA" w:rsidP="00010DCD">
            <w:pPr>
              <w:pStyle w:val="Pstred11"/>
              <w:rPr>
                <w:b/>
              </w:rPr>
            </w:pPr>
          </w:p>
        </w:tc>
      </w:tr>
      <w:tr w:rsidR="006920CA" w14:paraId="41ED6456" w14:textId="77777777" w:rsidTr="00230B22">
        <w:trPr>
          <w:trHeight w:val="1052"/>
        </w:trPr>
        <w:tc>
          <w:tcPr>
            <w:tcW w:w="9628" w:type="dxa"/>
          </w:tcPr>
          <w:p w14:paraId="51DE6DA9" w14:textId="77777777" w:rsidR="00D6349D" w:rsidRPr="00D6349D" w:rsidRDefault="00D6349D" w:rsidP="00D6349D">
            <w:pPr>
              <w:pStyle w:val="Pstred9"/>
              <w:rPr>
                <w:b/>
              </w:rPr>
            </w:pPr>
            <w:r w:rsidRPr="00D6349D">
              <w:rPr>
                <w:b/>
              </w:rPr>
              <w:t>Účastnický poplatek:</w:t>
            </w:r>
          </w:p>
          <w:p w14:paraId="5D21D511" w14:textId="665AE77F" w:rsidR="00D6349D" w:rsidRDefault="006374F5" w:rsidP="00D6349D">
            <w:pPr>
              <w:pStyle w:val="Pstred9"/>
            </w:pPr>
            <w:r>
              <w:t xml:space="preserve">500,- </w:t>
            </w:r>
            <w:r w:rsidR="00D6349D">
              <w:t xml:space="preserve">Kč / </w:t>
            </w:r>
            <w:r>
              <w:t>2</w:t>
            </w:r>
            <w:r w:rsidR="001620D0">
              <w:t>4,</w:t>
            </w:r>
            <w:r w:rsidR="00AA4637">
              <w:t>5</w:t>
            </w:r>
            <w:r>
              <w:t>0</w:t>
            </w:r>
            <w:r w:rsidR="00D6349D">
              <w:t xml:space="preserve"> EUR, pro členy KST ČR jen </w:t>
            </w:r>
            <w:r>
              <w:t>300,-</w:t>
            </w:r>
            <w:r w:rsidR="00D6349D">
              <w:t xml:space="preserve"> Kč / </w:t>
            </w:r>
            <w:r>
              <w:t>1</w:t>
            </w:r>
            <w:r w:rsidR="001620D0">
              <w:t>4,50</w:t>
            </w:r>
            <w:r w:rsidR="00D6349D">
              <w:t xml:space="preserve"> EUR,</w:t>
            </w:r>
          </w:p>
          <w:p w14:paraId="75F7E3DC" w14:textId="02038587" w:rsidR="006920CA" w:rsidRDefault="006920CA" w:rsidP="00D6349D">
            <w:pPr>
              <w:pStyle w:val="Pstred9"/>
            </w:pPr>
          </w:p>
        </w:tc>
      </w:tr>
      <w:tr w:rsidR="00010DCD" w14:paraId="042278A5" w14:textId="77777777" w:rsidTr="000E6F09">
        <w:tc>
          <w:tcPr>
            <w:tcW w:w="9628" w:type="dxa"/>
          </w:tcPr>
          <w:p w14:paraId="4B2F02FF" w14:textId="77777777" w:rsidR="0054071B" w:rsidRPr="00230B22" w:rsidRDefault="0054071B" w:rsidP="00230B22">
            <w:pPr>
              <w:pStyle w:val="Pstred9"/>
              <w:rPr>
                <w:b/>
              </w:rPr>
            </w:pPr>
            <w:r w:rsidRPr="00230B22">
              <w:rPr>
                <w:b/>
              </w:rPr>
              <w:t>Přihlášky:</w:t>
            </w:r>
          </w:p>
          <w:p w14:paraId="6592BC9D" w14:textId="06C7740E" w:rsidR="0054071B" w:rsidRDefault="0054071B" w:rsidP="00230B22">
            <w:pPr>
              <w:pStyle w:val="Pstred9"/>
            </w:pPr>
            <w:r>
              <w:t xml:space="preserve">K účasti na akci se vyžaduje registrace na webových stránkách KST ČR nejpozději do </w:t>
            </w:r>
            <w:r w:rsidR="00A90624">
              <w:t>1</w:t>
            </w:r>
            <w:r w:rsidR="005F2B6A">
              <w:t>2</w:t>
            </w:r>
            <w:r w:rsidR="006374F5">
              <w:t>.</w:t>
            </w:r>
            <w:r w:rsidR="00455A5F">
              <w:t xml:space="preserve"> </w:t>
            </w:r>
            <w:r w:rsidR="000A7782">
              <w:t>0</w:t>
            </w:r>
            <w:r w:rsidR="005F2B6A">
              <w:t>2</w:t>
            </w:r>
            <w:r w:rsidR="006374F5">
              <w:t>.</w:t>
            </w:r>
            <w:r w:rsidR="00455A5F">
              <w:t xml:space="preserve"> </w:t>
            </w:r>
            <w:r w:rsidR="006374F5">
              <w:t>202</w:t>
            </w:r>
            <w:r w:rsidR="000A7782">
              <w:t>3</w:t>
            </w:r>
            <w:r>
              <w:t>.</w:t>
            </w:r>
          </w:p>
          <w:p w14:paraId="495AB3EB" w14:textId="77777777" w:rsidR="0054071B" w:rsidRDefault="00A02B1F" w:rsidP="00230B22">
            <w:pPr>
              <w:pStyle w:val="Pstred9"/>
            </w:pPr>
            <w:r>
              <w:t>P</w:t>
            </w:r>
            <w:r w:rsidR="0054071B">
              <w:t>okyny k registraci a úhradě poplatku</w:t>
            </w:r>
            <w:r>
              <w:t xml:space="preserve"> a bližší informace o programu</w:t>
            </w:r>
            <w:r w:rsidR="0054071B">
              <w:t xml:space="preserve"> jsou uvedeny na další straně.</w:t>
            </w:r>
          </w:p>
          <w:p w14:paraId="37B512E4" w14:textId="77777777" w:rsidR="006C287F" w:rsidRPr="006C287F" w:rsidRDefault="006C287F" w:rsidP="00230B22">
            <w:pPr>
              <w:pStyle w:val="Pstred9"/>
              <w:rPr>
                <w:sz w:val="16"/>
              </w:rPr>
            </w:pPr>
          </w:p>
          <w:p w14:paraId="38A28A79" w14:textId="77777777" w:rsidR="0054071B" w:rsidRDefault="0054071B" w:rsidP="00230B22">
            <w:pPr>
              <w:pStyle w:val="Pstred9"/>
            </w:pPr>
            <w:r>
              <w:t>Účastníci obdrží osvědčení o absolvování.</w:t>
            </w:r>
          </w:p>
          <w:p w14:paraId="4EA70F09" w14:textId="77777777" w:rsidR="006C287F" w:rsidRPr="006C287F" w:rsidRDefault="006C287F" w:rsidP="00230B22">
            <w:pPr>
              <w:pStyle w:val="Pstred9"/>
              <w:rPr>
                <w:sz w:val="12"/>
              </w:rPr>
            </w:pPr>
          </w:p>
          <w:p w14:paraId="79F8A641" w14:textId="77777777" w:rsidR="0054071B" w:rsidRDefault="0054071B" w:rsidP="00230B22">
            <w:pPr>
              <w:pStyle w:val="Pstred9"/>
            </w:pPr>
            <w:r>
              <w:t>Představenstvo KST ČR</w:t>
            </w:r>
          </w:p>
          <w:p w14:paraId="530F1196" w14:textId="77777777" w:rsidR="00010DCD" w:rsidRDefault="0054071B" w:rsidP="00230B22">
            <w:pPr>
              <w:pStyle w:val="Pstred9"/>
            </w:pPr>
            <w:r>
              <w:t>kstcr@kstcr.cz</w:t>
            </w:r>
          </w:p>
        </w:tc>
      </w:tr>
    </w:tbl>
    <w:p w14:paraId="397AFA8E" w14:textId="77777777" w:rsidR="00296660" w:rsidRDefault="00296660">
      <w:pPr>
        <w:spacing w:after="160"/>
        <w:jc w:val="left"/>
        <w:rPr>
          <w:sz w:val="8"/>
        </w:rPr>
      </w:pPr>
      <w:r>
        <w:rPr>
          <w:sz w:val="8"/>
        </w:rPr>
        <w:br w:type="page"/>
      </w:r>
    </w:p>
    <w:p w14:paraId="3DEADE4C" w14:textId="77777777" w:rsidR="00157DB7" w:rsidRDefault="00157DB7" w:rsidP="00157DB7">
      <w:pPr>
        <w:pStyle w:val="berschrift1"/>
      </w:pPr>
      <w:r>
        <w:lastRenderedPageBreak/>
        <w:t>Program</w:t>
      </w:r>
    </w:p>
    <w:p w14:paraId="02A7249F" w14:textId="15609E9C" w:rsidR="009B0675" w:rsidRDefault="006374F5" w:rsidP="009B0675">
      <w:r>
        <w:t>18.00-19.30 hod.</w:t>
      </w:r>
      <w:r>
        <w:tab/>
        <w:t>přednáška</w:t>
      </w:r>
      <w:r w:rsidR="009B0675">
        <w:t xml:space="preserve"> </w:t>
      </w:r>
    </w:p>
    <w:p w14:paraId="765ED2BD" w14:textId="2D7851A1" w:rsidR="00157DB7" w:rsidRDefault="006374F5" w:rsidP="006374F5">
      <w:r>
        <w:t>19.30-20.00 hod.</w:t>
      </w:r>
      <w:r>
        <w:tab/>
        <w:t>prostor pro dotazy a diskusi</w:t>
      </w:r>
    </w:p>
    <w:p w14:paraId="36B7CBA0" w14:textId="77777777" w:rsidR="00942409" w:rsidRDefault="00942409" w:rsidP="00157DB7"/>
    <w:p w14:paraId="5F9F0289" w14:textId="77777777" w:rsidR="00157DB7" w:rsidRDefault="00157DB7" w:rsidP="00942409">
      <w:pPr>
        <w:pStyle w:val="berschrift2"/>
      </w:pPr>
      <w:r>
        <w:t>Pokyny k registraci:</w:t>
      </w:r>
    </w:p>
    <w:p w14:paraId="72312366" w14:textId="42AF1DC7" w:rsidR="00157DB7" w:rsidRDefault="00157DB7" w:rsidP="00157DB7">
      <w:r>
        <w:t>Přihlaste se prosím co nejdříve prostřednictvím registračního formuláře na webových stránkách www.kstcr.cz v</w:t>
      </w:r>
      <w:r w:rsidR="00942409">
        <w:t> </w:t>
      </w:r>
      <w:r>
        <w:t>sekci</w:t>
      </w:r>
      <w:r w:rsidR="00942409">
        <w:t xml:space="preserve"> </w:t>
      </w:r>
      <w:r>
        <w:t xml:space="preserve">„Nejbližší akce KST ČR“ po rozkliknutí názvu akce </w:t>
      </w:r>
      <w:r w:rsidR="005F2B6A">
        <w:t>Matrika</w:t>
      </w:r>
      <w:r w:rsidR="000A7782">
        <w:t xml:space="preserve"> </w:t>
      </w:r>
      <w:r w:rsidR="0027533E">
        <w:t>– webinář v češtině s právní tematikou</w:t>
      </w:r>
      <w:r>
        <w:t>. Konečná uzávěrka registrací je v</w:t>
      </w:r>
      <w:r w:rsidR="006374F5">
        <w:t> </w:t>
      </w:r>
      <w:r w:rsidR="005F2B6A">
        <w:t>neděli</w:t>
      </w:r>
      <w:r w:rsidR="006374F5">
        <w:t>,</w:t>
      </w:r>
      <w:r>
        <w:t xml:space="preserve"> </w:t>
      </w:r>
      <w:r w:rsidR="00A90624">
        <w:t>1</w:t>
      </w:r>
      <w:r w:rsidR="005F2B6A">
        <w:t>2</w:t>
      </w:r>
      <w:r w:rsidR="006374F5">
        <w:t>.</w:t>
      </w:r>
      <w:r w:rsidR="00455A5F">
        <w:t xml:space="preserve"> </w:t>
      </w:r>
      <w:r w:rsidR="000A7782">
        <w:t>0</w:t>
      </w:r>
      <w:r w:rsidR="005F2B6A">
        <w:t>2</w:t>
      </w:r>
      <w:r w:rsidR="006374F5">
        <w:t>.</w:t>
      </w:r>
      <w:r w:rsidR="00455A5F">
        <w:t xml:space="preserve"> </w:t>
      </w:r>
      <w:r w:rsidR="006374F5">
        <w:t>202</w:t>
      </w:r>
      <w:r w:rsidR="000A7782">
        <w:t>3</w:t>
      </w:r>
      <w:r>
        <w:t xml:space="preserve"> ve</w:t>
      </w:r>
      <w:r w:rsidR="00942409">
        <w:t xml:space="preserve"> </w:t>
      </w:r>
      <w:r w:rsidR="006374F5">
        <w:t>24</w:t>
      </w:r>
      <w:r w:rsidR="00455A5F">
        <w:t>.</w:t>
      </w:r>
      <w:r w:rsidR="006374F5">
        <w:t>00</w:t>
      </w:r>
      <w:r>
        <w:t xml:space="preserve"> hodin. Přihláška se stává platnou až připsáním platby účastnického poplatku na účet KST ČR.</w:t>
      </w:r>
    </w:p>
    <w:p w14:paraId="6227F3E4" w14:textId="77777777" w:rsidR="00157DB7" w:rsidRDefault="00157DB7" w:rsidP="00781503">
      <w:pPr>
        <w:pStyle w:val="berschrift2"/>
      </w:pPr>
      <w:r>
        <w:t>Pokyny k úhradě účastnického poplatku:</w:t>
      </w:r>
    </w:p>
    <w:p w14:paraId="31C46B23" w14:textId="77777777" w:rsidR="00157DB7" w:rsidRDefault="00157DB7" w:rsidP="00157DB7">
      <w:r>
        <w:t xml:space="preserve">Poplatek v českých korunách uhraďte prosím na účet č. 2104417790/2700 u </w:t>
      </w:r>
      <w:proofErr w:type="spellStart"/>
      <w:r>
        <w:t>UniCredit</w:t>
      </w:r>
      <w:proofErr w:type="spellEnd"/>
      <w:r>
        <w:t xml:space="preserve"> Bank Czech Republic and</w:t>
      </w:r>
      <w:r w:rsidR="00142C23">
        <w:t xml:space="preserve"> </w:t>
      </w:r>
      <w:r>
        <w:t>Slovakia, a.s., v eure</w:t>
      </w:r>
      <w:r w:rsidR="00A02B1F">
        <w:t xml:space="preserve">ch ze zahraničí na účet IBAN </w:t>
      </w:r>
      <w:r w:rsidR="00A02B1F" w:rsidRPr="00A02B1F">
        <w:t>CZ24 2700 0000 0005 2022 801</w:t>
      </w:r>
      <w:r w:rsidR="00562CBF">
        <w:t>7</w:t>
      </w:r>
      <w:r w:rsidR="00A02B1F">
        <w:t xml:space="preserve">, BIC: </w:t>
      </w:r>
      <w:r w:rsidR="00A02B1F" w:rsidRPr="00A02B1F">
        <w:t>BACXCZPP</w:t>
      </w:r>
      <w:r>
        <w:t xml:space="preserve"> u </w:t>
      </w:r>
      <w:proofErr w:type="spellStart"/>
      <w:r>
        <w:t>UniCredit</w:t>
      </w:r>
      <w:proofErr w:type="spellEnd"/>
      <w:r>
        <w:t xml:space="preserve"> Bank Czech Republic and Slovakia, a.s. Jako variabilní</w:t>
      </w:r>
      <w:r w:rsidR="00142C23">
        <w:t xml:space="preserve"> </w:t>
      </w:r>
      <w:r>
        <w:t>symbol uveďte číslo, které obdržíte e-mailem při registraci.</w:t>
      </w:r>
    </w:p>
    <w:p w14:paraId="574EFA7A" w14:textId="77777777" w:rsidR="00157DB7" w:rsidRDefault="00157DB7" w:rsidP="00142C23">
      <w:pPr>
        <w:pStyle w:val="berschrift2"/>
      </w:pPr>
      <w:r>
        <w:t>Pokyny k online připojení:</w:t>
      </w:r>
    </w:p>
    <w:p w14:paraId="0BEBEF38" w14:textId="498C5CE2" w:rsidR="00A21DB3" w:rsidRDefault="00157DB7" w:rsidP="00157DB7">
      <w:r>
        <w:t>V</w:t>
      </w:r>
      <w:r w:rsidR="005F2B6A">
        <w:t xml:space="preserve"> úterý</w:t>
      </w:r>
      <w:r w:rsidR="006374F5">
        <w:t>,</w:t>
      </w:r>
      <w:r>
        <w:t xml:space="preserve"> </w:t>
      </w:r>
      <w:r w:rsidR="000A7782">
        <w:t>1</w:t>
      </w:r>
      <w:r w:rsidR="005F2B6A">
        <w:t>4</w:t>
      </w:r>
      <w:r w:rsidR="006374F5">
        <w:t>.</w:t>
      </w:r>
      <w:r w:rsidR="000A7782">
        <w:t>0</w:t>
      </w:r>
      <w:r w:rsidR="005F2B6A">
        <w:t>2</w:t>
      </w:r>
      <w:r w:rsidR="006374F5">
        <w:t>.202</w:t>
      </w:r>
      <w:r w:rsidR="000A7782">
        <w:t>3</w:t>
      </w:r>
      <w:r>
        <w:t xml:space="preserve"> dopoledne bude přihlášeným účastníkům zaslán </w:t>
      </w:r>
      <w:r w:rsidR="0027533E">
        <w:t>e-</w:t>
      </w:r>
      <w:r w:rsidR="006374F5">
        <w:t xml:space="preserve">mailem </w:t>
      </w:r>
      <w:r>
        <w:t>odkaz na připojení.</w:t>
      </w:r>
      <w:r w:rsidR="00142C23">
        <w:t xml:space="preserve"> </w:t>
      </w:r>
    </w:p>
    <w:p w14:paraId="7544E319" w14:textId="77777777" w:rsidR="00157DB7" w:rsidRDefault="00157DB7" w:rsidP="00157DB7">
      <w:r>
        <w:t>Pro bezproblémovou účast doporučujeme mít ve Vašem zařízení nainstalovanou aplikaci Zoom.</w:t>
      </w:r>
    </w:p>
    <w:p w14:paraId="6EC93947" w14:textId="77777777" w:rsidR="00157DB7" w:rsidRDefault="00157DB7" w:rsidP="00A21DB3">
      <w:pPr>
        <w:pStyle w:val="berschrift2"/>
      </w:pPr>
      <w:r>
        <w:t>Upozornění:</w:t>
      </w:r>
    </w:p>
    <w:p w14:paraId="38A75B18" w14:textId="69AFE32C" w:rsidR="00157DB7" w:rsidRDefault="00C1780B" w:rsidP="00157DB7">
      <w:r w:rsidRPr="00C1780B">
        <w:t>Zaplacením účastnického poplatku vyjadřujete souhlas s možností nahrávání. Případný záznam bude použit výhradně pro archivní potřebu KST ČR</w:t>
      </w:r>
      <w:r w:rsidR="00157DB7">
        <w:t>.</w:t>
      </w:r>
    </w:p>
    <w:p w14:paraId="075E7CC4" w14:textId="77777777" w:rsidR="00157DB7" w:rsidRDefault="00157DB7" w:rsidP="00A21DB3">
      <w:pPr>
        <w:pStyle w:val="berschrift2"/>
      </w:pPr>
      <w:r>
        <w:t>Organizace:</w:t>
      </w:r>
    </w:p>
    <w:p w14:paraId="4EE524E6" w14:textId="6ECB5E8F" w:rsidR="00157DB7" w:rsidRPr="00C368E3" w:rsidRDefault="00C368E3" w:rsidP="00157DB7">
      <w:r>
        <w:t>Pavlina L</w:t>
      </w:r>
      <w:proofErr w:type="spellStart"/>
      <w:r>
        <w:rPr>
          <w:lang w:val="de-AT"/>
        </w:rPr>
        <w:t>össl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členka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představenstva</w:t>
      </w:r>
      <w:proofErr w:type="spellEnd"/>
    </w:p>
    <w:p w14:paraId="47C56026" w14:textId="77777777" w:rsidR="00157DB7" w:rsidRDefault="00157DB7" w:rsidP="00A21DB3">
      <w:pPr>
        <w:pStyle w:val="berschrift2"/>
      </w:pPr>
      <w:r>
        <w:t>Dotazy?</w:t>
      </w:r>
    </w:p>
    <w:p w14:paraId="7A066E6A" w14:textId="77777777" w:rsidR="00A02B1F" w:rsidRPr="000F7613" w:rsidRDefault="00157DB7" w:rsidP="000F7613">
      <w:r>
        <w:t>S případnými dotazy se prosím obracejte na sekretariát KST ČR</w:t>
      </w:r>
      <w:r w:rsidR="00A02B1F">
        <w:t xml:space="preserve"> </w:t>
      </w:r>
      <w:r w:rsidRPr="000F7613">
        <w:t>(paní Bc. Miroslava Černá, e-mail: kstcr@kstcr.cz, tel. +420 604 557 241).</w:t>
      </w:r>
    </w:p>
    <w:sectPr w:rsidR="00A02B1F" w:rsidRPr="000F7613" w:rsidSect="00DC7EB6">
      <w:headerReference w:type="default" r:id="rId6"/>
      <w:headerReference w:type="first" r:id="rId7"/>
      <w:pgSz w:w="11906" w:h="16838" w:code="9"/>
      <w:pgMar w:top="3402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C481" w14:textId="77777777" w:rsidR="000C5661" w:rsidRDefault="000C5661" w:rsidP="00E613BC">
      <w:pPr>
        <w:spacing w:line="240" w:lineRule="auto"/>
      </w:pPr>
      <w:r>
        <w:separator/>
      </w:r>
    </w:p>
  </w:endnote>
  <w:endnote w:type="continuationSeparator" w:id="0">
    <w:p w14:paraId="38D92E01" w14:textId="77777777" w:rsidR="000C5661" w:rsidRDefault="000C5661" w:rsidP="00E6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C5D4" w14:textId="77777777" w:rsidR="000C5661" w:rsidRDefault="000C5661" w:rsidP="00E613BC">
      <w:pPr>
        <w:spacing w:line="240" w:lineRule="auto"/>
      </w:pPr>
      <w:r>
        <w:separator/>
      </w:r>
    </w:p>
  </w:footnote>
  <w:footnote w:type="continuationSeparator" w:id="0">
    <w:p w14:paraId="2B6FB533" w14:textId="77777777" w:rsidR="000C5661" w:rsidRDefault="000C5661" w:rsidP="00E6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6C2" w14:textId="77777777" w:rsidR="00E613BC" w:rsidRDefault="00C6673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4384" behindDoc="1" locked="1" layoutInCell="1" allowOverlap="1" wp14:anchorId="4A9D71A7" wp14:editId="151DEA70">
          <wp:simplePos x="0" y="0"/>
          <wp:positionH relativeFrom="page">
            <wp:posOffset>3535680</wp:posOffset>
          </wp:positionH>
          <wp:positionV relativeFrom="page">
            <wp:posOffset>733425</wp:posOffset>
          </wp:positionV>
          <wp:extent cx="485775" cy="532765"/>
          <wp:effectExtent l="0" t="0" r="9525" b="63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E69" w14:textId="77777777" w:rsidR="00296660" w:rsidRDefault="00E10C6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1" locked="1" layoutInCell="1" allowOverlap="1" wp14:anchorId="37B78B34" wp14:editId="17640C6E">
          <wp:simplePos x="0" y="0"/>
          <wp:positionH relativeFrom="page">
            <wp:posOffset>2524125</wp:posOffset>
          </wp:positionH>
          <wp:positionV relativeFrom="page">
            <wp:posOffset>923925</wp:posOffset>
          </wp:positionV>
          <wp:extent cx="2515870" cy="2829560"/>
          <wp:effectExtent l="0" t="0" r="0" b="889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61"/>
    <w:rsid w:val="00010DCD"/>
    <w:rsid w:val="000A7782"/>
    <w:rsid w:val="000C5661"/>
    <w:rsid w:val="000E6F09"/>
    <w:rsid w:val="000F7613"/>
    <w:rsid w:val="00142C23"/>
    <w:rsid w:val="00157DB7"/>
    <w:rsid w:val="001620D0"/>
    <w:rsid w:val="001C33FB"/>
    <w:rsid w:val="00207EF0"/>
    <w:rsid w:val="002239AA"/>
    <w:rsid w:val="00230B22"/>
    <w:rsid w:val="00261F71"/>
    <w:rsid w:val="0027533E"/>
    <w:rsid w:val="00296660"/>
    <w:rsid w:val="002C051B"/>
    <w:rsid w:val="002E0727"/>
    <w:rsid w:val="00345C0A"/>
    <w:rsid w:val="00370B4C"/>
    <w:rsid w:val="0038196A"/>
    <w:rsid w:val="003C0950"/>
    <w:rsid w:val="003D0D55"/>
    <w:rsid w:val="003D7D9C"/>
    <w:rsid w:val="003E6E41"/>
    <w:rsid w:val="003F786B"/>
    <w:rsid w:val="00455A5F"/>
    <w:rsid w:val="00463D0D"/>
    <w:rsid w:val="004928E1"/>
    <w:rsid w:val="004F2687"/>
    <w:rsid w:val="005114DF"/>
    <w:rsid w:val="0054071B"/>
    <w:rsid w:val="00562CBF"/>
    <w:rsid w:val="005745F2"/>
    <w:rsid w:val="005D6378"/>
    <w:rsid w:val="005E774B"/>
    <w:rsid w:val="005F2B6A"/>
    <w:rsid w:val="006277D6"/>
    <w:rsid w:val="006374F5"/>
    <w:rsid w:val="006920CA"/>
    <w:rsid w:val="006C287F"/>
    <w:rsid w:val="00781503"/>
    <w:rsid w:val="00790DFD"/>
    <w:rsid w:val="007D6B37"/>
    <w:rsid w:val="008437FD"/>
    <w:rsid w:val="00942409"/>
    <w:rsid w:val="009B0675"/>
    <w:rsid w:val="009B519F"/>
    <w:rsid w:val="009E7197"/>
    <w:rsid w:val="009F63C7"/>
    <w:rsid w:val="00A02B1F"/>
    <w:rsid w:val="00A21DB3"/>
    <w:rsid w:val="00A31A79"/>
    <w:rsid w:val="00A64727"/>
    <w:rsid w:val="00A90624"/>
    <w:rsid w:val="00AA4637"/>
    <w:rsid w:val="00AF215B"/>
    <w:rsid w:val="00C04882"/>
    <w:rsid w:val="00C1780B"/>
    <w:rsid w:val="00C22359"/>
    <w:rsid w:val="00C368E3"/>
    <w:rsid w:val="00C65167"/>
    <w:rsid w:val="00C66737"/>
    <w:rsid w:val="00D539EE"/>
    <w:rsid w:val="00D6349D"/>
    <w:rsid w:val="00DB00ED"/>
    <w:rsid w:val="00DB7033"/>
    <w:rsid w:val="00DC1BA0"/>
    <w:rsid w:val="00DC7EB6"/>
    <w:rsid w:val="00DE502A"/>
    <w:rsid w:val="00E10C62"/>
    <w:rsid w:val="00E613BC"/>
    <w:rsid w:val="00ED1E5A"/>
    <w:rsid w:val="00ED5A87"/>
    <w:rsid w:val="00F12231"/>
    <w:rsid w:val="00F1743F"/>
    <w:rsid w:val="00F92727"/>
    <w:rsid w:val="00FB77E4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0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503"/>
    <w:pPr>
      <w:spacing w:after="0"/>
      <w:jc w:val="both"/>
    </w:pPr>
    <w:rPr>
      <w:color w:val="003F72" w:themeColor="accen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7DB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40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6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3BC"/>
  </w:style>
  <w:style w:type="paragraph" w:styleId="Fuzeile">
    <w:name w:val="footer"/>
    <w:basedOn w:val="Standard"/>
    <w:link w:val="FuzeileZchn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3BC"/>
  </w:style>
  <w:style w:type="table" w:styleId="Tabellenraster">
    <w:name w:val="Table Grid"/>
    <w:basedOn w:val="NormaleTabelle"/>
    <w:uiPriority w:val="39"/>
    <w:rsid w:val="009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19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8196A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196A"/>
    <w:rPr>
      <w:rFonts w:asciiTheme="majorHAnsi" w:eastAsiaTheme="majorEastAsia" w:hAnsiTheme="majorHAnsi" w:cstheme="majorBidi"/>
      <w:b/>
      <w:color w:val="003F72" w:themeColor="accent1"/>
      <w:spacing w:val="-10"/>
      <w:kern w:val="28"/>
      <w:sz w:val="36"/>
      <w:szCs w:val="56"/>
    </w:rPr>
  </w:style>
  <w:style w:type="paragraph" w:styleId="KeinLeerraum">
    <w:name w:val="No Spacing"/>
    <w:uiPriority w:val="1"/>
    <w:qFormat/>
    <w:rsid w:val="00C22359"/>
    <w:pPr>
      <w:spacing w:after="0" w:line="240" w:lineRule="auto"/>
      <w:jc w:val="center"/>
    </w:pPr>
    <w:rPr>
      <w:color w:val="003F72" w:themeColor="accen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DB7"/>
    <w:rPr>
      <w:rFonts w:asciiTheme="majorHAnsi" w:eastAsiaTheme="majorEastAsia" w:hAnsiTheme="majorHAnsi" w:cstheme="majorBidi"/>
      <w:b/>
      <w:color w:val="003F72" w:themeColor="accen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409"/>
    <w:rPr>
      <w:rFonts w:asciiTheme="majorHAnsi" w:eastAsiaTheme="majorEastAsia" w:hAnsiTheme="majorHAnsi" w:cstheme="majorBidi"/>
      <w:b/>
      <w:color w:val="003F72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7613"/>
    <w:rPr>
      <w:rFonts w:asciiTheme="majorHAnsi" w:eastAsiaTheme="majorEastAsia" w:hAnsiTheme="majorHAnsi" w:cstheme="majorBidi"/>
      <w:color w:val="003F72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7613"/>
    <w:rPr>
      <w:rFonts w:asciiTheme="majorHAnsi" w:eastAsiaTheme="majorEastAsia" w:hAnsiTheme="majorHAnsi" w:cstheme="majorBidi"/>
      <w:i/>
      <w:iCs/>
      <w:color w:val="003F72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613"/>
    <w:rPr>
      <w:rFonts w:asciiTheme="majorHAnsi" w:eastAsiaTheme="majorEastAsia" w:hAnsiTheme="majorHAnsi" w:cstheme="majorBidi"/>
      <w:color w:val="003F72" w:themeColor="accent1"/>
      <w:sz w:val="20"/>
    </w:rPr>
  </w:style>
  <w:style w:type="paragraph" w:customStyle="1" w:styleId="Pstred11">
    <w:name w:val="P_stred_11"/>
    <w:basedOn w:val="Standard"/>
    <w:qFormat/>
    <w:rsid w:val="000E6F09"/>
    <w:pPr>
      <w:spacing w:line="240" w:lineRule="auto"/>
      <w:jc w:val="center"/>
    </w:pPr>
    <w:rPr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774B"/>
    <w:pPr>
      <w:numPr>
        <w:ilvl w:val="1"/>
      </w:numPr>
      <w:spacing w:after="160"/>
      <w:jc w:val="center"/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774B"/>
    <w:rPr>
      <w:rFonts w:eastAsiaTheme="minorEastAsia"/>
      <w:color w:val="003F72" w:themeColor="accent1"/>
      <w:sz w:val="28"/>
    </w:rPr>
  </w:style>
  <w:style w:type="paragraph" w:customStyle="1" w:styleId="Pstred10">
    <w:name w:val="P_stred_10"/>
    <w:basedOn w:val="Pstred11"/>
    <w:qFormat/>
    <w:rsid w:val="00463D0D"/>
    <w:rPr>
      <w:sz w:val="20"/>
    </w:rPr>
  </w:style>
  <w:style w:type="paragraph" w:customStyle="1" w:styleId="Pstred9">
    <w:name w:val="P_stred_9"/>
    <w:basedOn w:val="Pstred10"/>
    <w:qFormat/>
    <w:rsid w:val="006920C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5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5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6192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8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35974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02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28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7002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0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13010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4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Sablona%20pozvanky%20-%20bila.dotx" TargetMode="External"/></Relationships>
</file>

<file path=word/theme/theme1.xml><?xml version="1.0" encoding="utf-8"?>
<a:theme xmlns:a="http://schemas.openxmlformats.org/drawingml/2006/main" name="Motiv Office">
  <a:themeElements>
    <a:clrScheme name="K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CDA788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pozvanky - bila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2023-01-16T19:38:00Z</dcterms:created>
  <dcterms:modified xsi:type="dcterms:W3CDTF">2023-01-16T19:48:00Z</dcterms:modified>
</cp:coreProperties>
</file>